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47863" w14:textId="77777777" w:rsidR="0014407A" w:rsidRDefault="0014407A">
      <w:pPr>
        <w:pBdr>
          <w:top w:val="nil"/>
          <w:left w:val="nil"/>
          <w:bottom w:val="nil"/>
          <w:right w:val="nil"/>
          <w:between w:val="nil"/>
        </w:pBdr>
        <w:spacing w:line="276" w:lineRule="auto"/>
        <w:rPr>
          <w:rFonts w:ascii="Arial" w:eastAsia="Arial" w:hAnsi="Arial" w:cs="Arial"/>
          <w:color w:val="000000"/>
        </w:rPr>
      </w:pPr>
    </w:p>
    <w:tbl>
      <w:tblPr>
        <w:tblStyle w:val="a"/>
        <w:tblW w:w="15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649"/>
        <w:gridCol w:w="1843"/>
        <w:gridCol w:w="3119"/>
        <w:gridCol w:w="1842"/>
        <w:gridCol w:w="2274"/>
      </w:tblGrid>
      <w:tr w:rsidR="0014407A" w14:paraId="5576ACD6" w14:textId="77777777" w:rsidTr="1941409B">
        <w:trPr>
          <w:trHeight w:val="701"/>
        </w:trPr>
        <w:tc>
          <w:tcPr>
            <w:tcW w:w="1696" w:type="dxa"/>
            <w:vMerge w:val="restart"/>
            <w:shd w:val="clear" w:color="auto" w:fill="D9D9D9" w:themeFill="background1" w:themeFillShade="D9"/>
          </w:tcPr>
          <w:p w14:paraId="4DEB66DC" w14:textId="77777777" w:rsidR="0014407A" w:rsidRDefault="00C10689">
            <w:pPr>
              <w:widowControl/>
              <w:jc w:val="center"/>
              <w:rPr>
                <w:b/>
                <w:sz w:val="20"/>
                <w:szCs w:val="20"/>
              </w:rPr>
            </w:pPr>
            <w:r>
              <w:rPr>
                <w:b/>
                <w:sz w:val="20"/>
                <w:szCs w:val="20"/>
              </w:rPr>
              <w:t>Name of activity, event, and location</w:t>
            </w:r>
          </w:p>
        </w:tc>
        <w:tc>
          <w:tcPr>
            <w:tcW w:w="4649" w:type="dxa"/>
            <w:vMerge w:val="restart"/>
            <w:shd w:val="clear" w:color="auto" w:fill="FFFFFF" w:themeFill="background1"/>
          </w:tcPr>
          <w:p w14:paraId="5AD5F5F0" w14:textId="77777777" w:rsidR="0014407A" w:rsidRDefault="00C10689">
            <w:pPr>
              <w:widowControl/>
              <w:rPr>
                <w:b/>
                <w:sz w:val="20"/>
                <w:szCs w:val="20"/>
              </w:rPr>
            </w:pPr>
            <w:r>
              <w:rPr>
                <w:b/>
                <w:sz w:val="20"/>
                <w:szCs w:val="20"/>
              </w:rPr>
              <w:t>12</w:t>
            </w:r>
            <w:r>
              <w:rPr>
                <w:b/>
                <w:sz w:val="20"/>
                <w:szCs w:val="20"/>
                <w:vertAlign w:val="superscript"/>
              </w:rPr>
              <w:t>th</w:t>
            </w:r>
            <w:r>
              <w:rPr>
                <w:b/>
                <w:sz w:val="20"/>
                <w:szCs w:val="20"/>
              </w:rPr>
              <w:t xml:space="preserve"> Harpenden Scout Group – section meetings in St Nicholas Church Hall</w:t>
            </w:r>
          </w:p>
        </w:tc>
        <w:tc>
          <w:tcPr>
            <w:tcW w:w="1843" w:type="dxa"/>
            <w:shd w:val="clear" w:color="auto" w:fill="D9D9D9" w:themeFill="background1" w:themeFillShade="D9"/>
          </w:tcPr>
          <w:p w14:paraId="5D48E73B" w14:textId="77777777" w:rsidR="0014407A" w:rsidRDefault="00C10689">
            <w:pPr>
              <w:widowControl/>
              <w:jc w:val="center"/>
              <w:rPr>
                <w:b/>
                <w:sz w:val="20"/>
                <w:szCs w:val="20"/>
              </w:rPr>
            </w:pPr>
            <w:r>
              <w:rPr>
                <w:b/>
                <w:sz w:val="20"/>
                <w:szCs w:val="20"/>
              </w:rPr>
              <w:t>Date of risk assessment</w:t>
            </w:r>
          </w:p>
        </w:tc>
        <w:tc>
          <w:tcPr>
            <w:tcW w:w="3119" w:type="dxa"/>
            <w:shd w:val="clear" w:color="auto" w:fill="FFFFFF" w:themeFill="background1"/>
          </w:tcPr>
          <w:p w14:paraId="5B4EF0A5" w14:textId="577D3C0A" w:rsidR="0014407A" w:rsidRDefault="07B9D88D" w:rsidP="1941409B">
            <w:pPr>
              <w:widowControl/>
              <w:rPr>
                <w:b/>
                <w:bCs/>
                <w:color w:val="000000" w:themeColor="text1"/>
                <w:sz w:val="20"/>
                <w:szCs w:val="20"/>
              </w:rPr>
            </w:pPr>
            <w:r w:rsidRPr="1941409B">
              <w:rPr>
                <w:b/>
                <w:bCs/>
                <w:color w:val="000000" w:themeColor="text1"/>
                <w:sz w:val="20"/>
                <w:szCs w:val="20"/>
              </w:rPr>
              <w:t>Updated 1 March 202</w:t>
            </w:r>
            <w:r w:rsidR="30D447D5" w:rsidRPr="1941409B">
              <w:rPr>
                <w:b/>
                <w:bCs/>
                <w:color w:val="000000" w:themeColor="text1"/>
                <w:sz w:val="20"/>
                <w:szCs w:val="20"/>
              </w:rPr>
              <w:t>6</w:t>
            </w:r>
          </w:p>
          <w:p w14:paraId="50DBA39D" w14:textId="1A5C5E41" w:rsidR="0014407A" w:rsidRDefault="0014407A" w:rsidP="28A71690">
            <w:pPr>
              <w:widowControl/>
              <w:rPr>
                <w:b/>
                <w:bCs/>
                <w:sz w:val="20"/>
                <w:szCs w:val="20"/>
              </w:rPr>
            </w:pPr>
          </w:p>
        </w:tc>
        <w:tc>
          <w:tcPr>
            <w:tcW w:w="1842" w:type="dxa"/>
            <w:vMerge w:val="restart"/>
            <w:shd w:val="clear" w:color="auto" w:fill="D9D9D9" w:themeFill="background1" w:themeFillShade="D9"/>
          </w:tcPr>
          <w:p w14:paraId="1520AE6E" w14:textId="77777777" w:rsidR="0014407A" w:rsidRDefault="00C10689">
            <w:pPr>
              <w:widowControl/>
              <w:jc w:val="center"/>
              <w:rPr>
                <w:b/>
                <w:sz w:val="20"/>
                <w:szCs w:val="20"/>
              </w:rPr>
            </w:pPr>
            <w:r>
              <w:rPr>
                <w:b/>
                <w:sz w:val="20"/>
                <w:szCs w:val="20"/>
              </w:rPr>
              <w:t>Name of who undertook this risk assessment</w:t>
            </w:r>
          </w:p>
        </w:tc>
        <w:tc>
          <w:tcPr>
            <w:tcW w:w="2274" w:type="dxa"/>
            <w:vMerge w:val="restart"/>
            <w:shd w:val="clear" w:color="auto" w:fill="FFFFFF" w:themeFill="background1"/>
          </w:tcPr>
          <w:p w14:paraId="21D0771F" w14:textId="688C2C56" w:rsidR="0014407A" w:rsidRDefault="00C10689" w:rsidP="4A5E5603">
            <w:pPr>
              <w:widowControl/>
              <w:rPr>
                <w:b/>
                <w:bCs/>
                <w:sz w:val="20"/>
                <w:szCs w:val="20"/>
              </w:rPr>
            </w:pPr>
            <w:r w:rsidRPr="4A5E5603">
              <w:rPr>
                <w:b/>
                <w:bCs/>
                <w:sz w:val="20"/>
                <w:szCs w:val="20"/>
              </w:rPr>
              <w:t xml:space="preserve"> </w:t>
            </w:r>
            <w:r w:rsidR="7183720C" w:rsidRPr="4A5E5603">
              <w:rPr>
                <w:b/>
                <w:bCs/>
                <w:sz w:val="20"/>
                <w:szCs w:val="20"/>
              </w:rPr>
              <w:t>Jackie Agg (GLV)</w:t>
            </w:r>
          </w:p>
        </w:tc>
      </w:tr>
      <w:tr w:rsidR="0014407A" w14:paraId="5144E826" w14:textId="77777777" w:rsidTr="1941409B">
        <w:trPr>
          <w:trHeight w:val="701"/>
        </w:trPr>
        <w:tc>
          <w:tcPr>
            <w:tcW w:w="1696" w:type="dxa"/>
            <w:vMerge/>
          </w:tcPr>
          <w:p w14:paraId="44D18002" w14:textId="77777777" w:rsidR="0014407A" w:rsidRDefault="0014407A">
            <w:pPr>
              <w:pBdr>
                <w:top w:val="nil"/>
                <w:left w:val="nil"/>
                <w:bottom w:val="nil"/>
                <w:right w:val="nil"/>
                <w:between w:val="nil"/>
              </w:pBdr>
              <w:spacing w:line="276" w:lineRule="auto"/>
              <w:rPr>
                <w:b/>
                <w:sz w:val="20"/>
                <w:szCs w:val="20"/>
              </w:rPr>
            </w:pPr>
          </w:p>
        </w:tc>
        <w:tc>
          <w:tcPr>
            <w:tcW w:w="4649" w:type="dxa"/>
            <w:vMerge/>
          </w:tcPr>
          <w:p w14:paraId="3428A6A4" w14:textId="77777777" w:rsidR="0014407A" w:rsidRDefault="0014407A">
            <w:pPr>
              <w:pBdr>
                <w:top w:val="nil"/>
                <w:left w:val="nil"/>
                <w:bottom w:val="nil"/>
                <w:right w:val="nil"/>
                <w:between w:val="nil"/>
              </w:pBdr>
              <w:spacing w:line="276" w:lineRule="auto"/>
              <w:rPr>
                <w:b/>
                <w:sz w:val="20"/>
                <w:szCs w:val="20"/>
              </w:rPr>
            </w:pPr>
          </w:p>
        </w:tc>
        <w:tc>
          <w:tcPr>
            <w:tcW w:w="1843" w:type="dxa"/>
            <w:shd w:val="clear" w:color="auto" w:fill="D9D9D9" w:themeFill="background1" w:themeFillShade="D9"/>
          </w:tcPr>
          <w:p w14:paraId="168DBA39" w14:textId="77777777" w:rsidR="0014407A" w:rsidRDefault="00C10689">
            <w:pPr>
              <w:widowControl/>
              <w:jc w:val="center"/>
              <w:rPr>
                <w:b/>
                <w:sz w:val="20"/>
                <w:szCs w:val="20"/>
              </w:rPr>
            </w:pPr>
            <w:r>
              <w:rPr>
                <w:b/>
                <w:sz w:val="20"/>
                <w:szCs w:val="20"/>
              </w:rPr>
              <w:t>Date of next review</w:t>
            </w:r>
          </w:p>
        </w:tc>
        <w:tc>
          <w:tcPr>
            <w:tcW w:w="3119" w:type="dxa"/>
            <w:shd w:val="clear" w:color="auto" w:fill="FFFFFF" w:themeFill="background1"/>
          </w:tcPr>
          <w:p w14:paraId="562DCB9C" w14:textId="2FD0A2D0" w:rsidR="0014407A" w:rsidRDefault="00C10689" w:rsidP="28A71690">
            <w:pPr>
              <w:widowControl/>
              <w:rPr>
                <w:b/>
                <w:bCs/>
                <w:sz w:val="20"/>
                <w:szCs w:val="20"/>
              </w:rPr>
            </w:pPr>
            <w:r w:rsidRPr="1941409B">
              <w:rPr>
                <w:b/>
                <w:bCs/>
                <w:sz w:val="20"/>
                <w:szCs w:val="20"/>
              </w:rPr>
              <w:t xml:space="preserve">1 </w:t>
            </w:r>
            <w:r w:rsidR="0831E3B4" w:rsidRPr="1941409B">
              <w:rPr>
                <w:b/>
                <w:bCs/>
                <w:sz w:val="20"/>
                <w:szCs w:val="20"/>
              </w:rPr>
              <w:t>March 202</w:t>
            </w:r>
            <w:r w:rsidR="3F12B3D4" w:rsidRPr="1941409B">
              <w:rPr>
                <w:b/>
                <w:bCs/>
                <w:sz w:val="20"/>
                <w:szCs w:val="20"/>
              </w:rPr>
              <w:t>7</w:t>
            </w:r>
            <w:r w:rsidR="0831E3B4" w:rsidRPr="1941409B">
              <w:rPr>
                <w:b/>
                <w:bCs/>
                <w:sz w:val="20"/>
                <w:szCs w:val="20"/>
              </w:rPr>
              <w:t xml:space="preserve"> (</w:t>
            </w:r>
            <w:r w:rsidRPr="1941409B">
              <w:rPr>
                <w:b/>
                <w:bCs/>
                <w:sz w:val="20"/>
                <w:szCs w:val="20"/>
              </w:rPr>
              <w:t>or each term or with significant change to environment)</w:t>
            </w:r>
          </w:p>
        </w:tc>
        <w:tc>
          <w:tcPr>
            <w:tcW w:w="1842" w:type="dxa"/>
            <w:vMerge/>
          </w:tcPr>
          <w:p w14:paraId="35E914A3" w14:textId="77777777" w:rsidR="0014407A" w:rsidRDefault="0014407A">
            <w:pPr>
              <w:pBdr>
                <w:top w:val="nil"/>
                <w:left w:val="nil"/>
                <w:bottom w:val="nil"/>
                <w:right w:val="nil"/>
                <w:between w:val="nil"/>
              </w:pBdr>
              <w:spacing w:line="276" w:lineRule="auto"/>
              <w:rPr>
                <w:b/>
                <w:sz w:val="20"/>
                <w:szCs w:val="20"/>
              </w:rPr>
            </w:pPr>
          </w:p>
        </w:tc>
        <w:tc>
          <w:tcPr>
            <w:tcW w:w="2274" w:type="dxa"/>
            <w:vMerge/>
          </w:tcPr>
          <w:p w14:paraId="49C97972" w14:textId="77777777" w:rsidR="0014407A" w:rsidRDefault="0014407A">
            <w:pPr>
              <w:pBdr>
                <w:top w:val="nil"/>
                <w:left w:val="nil"/>
                <w:bottom w:val="nil"/>
                <w:right w:val="nil"/>
                <w:between w:val="nil"/>
              </w:pBdr>
              <w:spacing w:line="276" w:lineRule="auto"/>
              <w:rPr>
                <w:b/>
                <w:sz w:val="20"/>
                <w:szCs w:val="20"/>
              </w:rPr>
            </w:pPr>
          </w:p>
        </w:tc>
      </w:tr>
    </w:tbl>
    <w:p w14:paraId="5B8ADC8F" w14:textId="77777777" w:rsidR="0014407A" w:rsidRDefault="0014407A">
      <w:pPr>
        <w:pStyle w:val="Heading3"/>
        <w:spacing w:after="0" w:line="240" w:lineRule="auto"/>
        <w:rPr>
          <w:sz w:val="16"/>
          <w:szCs w:val="16"/>
        </w:rPr>
      </w:pPr>
    </w:p>
    <w:tbl>
      <w:tblPr>
        <w:tblStyle w:val="a0"/>
        <w:tblW w:w="154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40"/>
        <w:gridCol w:w="1556"/>
        <w:gridCol w:w="6673"/>
        <w:gridCol w:w="4382"/>
      </w:tblGrid>
      <w:tr w:rsidR="0014407A" w14:paraId="576CD6CA" w14:textId="77777777" w:rsidTr="0498333D">
        <w:trPr>
          <w:trHeight w:val="692"/>
        </w:trPr>
        <w:tc>
          <w:tcPr>
            <w:tcW w:w="2840" w:type="dxa"/>
            <w:shd w:val="clear" w:color="auto" w:fill="D9D9D9" w:themeFill="background1" w:themeFillShade="D9"/>
          </w:tcPr>
          <w:p w14:paraId="793C4338" w14:textId="77777777" w:rsidR="0014407A" w:rsidRDefault="00C10689">
            <w:pPr>
              <w:widowControl/>
              <w:jc w:val="center"/>
              <w:rPr>
                <w:b/>
                <w:sz w:val="20"/>
                <w:szCs w:val="20"/>
              </w:rPr>
            </w:pPr>
            <w:r>
              <w:rPr>
                <w:b/>
                <w:sz w:val="20"/>
                <w:szCs w:val="20"/>
              </w:rPr>
              <w:t>What hazard have you identified?</w:t>
            </w:r>
          </w:p>
          <w:p w14:paraId="17EBC36B" w14:textId="77777777" w:rsidR="0014407A" w:rsidRDefault="00C10689">
            <w:pPr>
              <w:widowControl/>
              <w:jc w:val="center"/>
              <w:rPr>
                <w:b/>
                <w:sz w:val="20"/>
                <w:szCs w:val="20"/>
              </w:rPr>
            </w:pPr>
            <w:r>
              <w:rPr>
                <w:b/>
                <w:sz w:val="20"/>
                <w:szCs w:val="20"/>
              </w:rPr>
              <w:t>What are the risks from it?</w:t>
            </w:r>
          </w:p>
        </w:tc>
        <w:tc>
          <w:tcPr>
            <w:tcW w:w="1556" w:type="dxa"/>
            <w:shd w:val="clear" w:color="auto" w:fill="D9D9D9" w:themeFill="background1" w:themeFillShade="D9"/>
          </w:tcPr>
          <w:p w14:paraId="4AB48DF4" w14:textId="77777777" w:rsidR="0014407A" w:rsidRDefault="00C10689">
            <w:pPr>
              <w:widowControl/>
              <w:jc w:val="center"/>
              <w:rPr>
                <w:b/>
                <w:sz w:val="20"/>
                <w:szCs w:val="20"/>
              </w:rPr>
            </w:pPr>
            <w:r>
              <w:rPr>
                <w:b/>
                <w:sz w:val="20"/>
                <w:szCs w:val="20"/>
              </w:rPr>
              <w:t>Who is at risk?</w:t>
            </w:r>
          </w:p>
        </w:tc>
        <w:tc>
          <w:tcPr>
            <w:tcW w:w="6673" w:type="dxa"/>
            <w:shd w:val="clear" w:color="auto" w:fill="D9D9D9" w:themeFill="background1" w:themeFillShade="D9"/>
          </w:tcPr>
          <w:p w14:paraId="0BB69852" w14:textId="77777777" w:rsidR="0014407A" w:rsidRDefault="00C10689">
            <w:pPr>
              <w:widowControl/>
              <w:jc w:val="center"/>
              <w:rPr>
                <w:b/>
                <w:sz w:val="20"/>
                <w:szCs w:val="20"/>
              </w:rPr>
            </w:pPr>
            <w:r>
              <w:rPr>
                <w:b/>
                <w:sz w:val="20"/>
                <w:szCs w:val="20"/>
              </w:rPr>
              <w:t>How are the risks already controlled?</w:t>
            </w:r>
          </w:p>
          <w:p w14:paraId="76FE2A9F" w14:textId="77777777" w:rsidR="0014407A" w:rsidRDefault="00C10689">
            <w:pPr>
              <w:widowControl/>
              <w:jc w:val="center"/>
              <w:rPr>
                <w:b/>
                <w:sz w:val="20"/>
                <w:szCs w:val="20"/>
              </w:rPr>
            </w:pPr>
            <w:r>
              <w:rPr>
                <w:b/>
                <w:sz w:val="20"/>
                <w:szCs w:val="20"/>
              </w:rPr>
              <w:t>What extra controls are needed?</w:t>
            </w:r>
          </w:p>
        </w:tc>
        <w:tc>
          <w:tcPr>
            <w:tcW w:w="4382" w:type="dxa"/>
            <w:shd w:val="clear" w:color="auto" w:fill="D9D9D9" w:themeFill="background1" w:themeFillShade="D9"/>
          </w:tcPr>
          <w:p w14:paraId="0FB615BE" w14:textId="77777777" w:rsidR="0014407A" w:rsidRDefault="00C10689">
            <w:pPr>
              <w:widowControl/>
              <w:jc w:val="center"/>
              <w:rPr>
                <w:b/>
                <w:sz w:val="20"/>
                <w:szCs w:val="20"/>
              </w:rPr>
            </w:pPr>
            <w:r>
              <w:rPr>
                <w:b/>
                <w:sz w:val="20"/>
                <w:szCs w:val="20"/>
              </w:rPr>
              <w:t>What has changed that needs to be thought about and controlled?</w:t>
            </w:r>
          </w:p>
        </w:tc>
      </w:tr>
      <w:tr w:rsidR="0014407A" w14:paraId="61A91793" w14:textId="77777777" w:rsidTr="0498333D">
        <w:trPr>
          <w:trHeight w:val="769"/>
        </w:trPr>
        <w:tc>
          <w:tcPr>
            <w:tcW w:w="2840" w:type="dxa"/>
          </w:tcPr>
          <w:p w14:paraId="0578E924" w14:textId="77777777" w:rsidR="0014407A" w:rsidRPr="00462A32" w:rsidRDefault="00C10689">
            <w:pPr>
              <w:widowControl/>
              <w:rPr>
                <w:sz w:val="20"/>
                <w:szCs w:val="20"/>
              </w:rPr>
            </w:pPr>
            <w:r w:rsidRPr="00462A32">
              <w:rPr>
                <w:b/>
                <w:sz w:val="20"/>
                <w:szCs w:val="20"/>
              </w:rPr>
              <w:t>A hazard</w:t>
            </w:r>
            <w:r w:rsidRPr="00462A32">
              <w:rPr>
                <w:sz w:val="20"/>
                <w:szCs w:val="20"/>
              </w:rPr>
              <w:t xml:space="preserve"> is something that may cause harm or damage.</w:t>
            </w:r>
          </w:p>
          <w:p w14:paraId="0A94B0D2" w14:textId="77777777" w:rsidR="0014407A" w:rsidRPr="00462A32" w:rsidRDefault="00C10689">
            <w:pPr>
              <w:widowControl/>
              <w:rPr>
                <w:sz w:val="20"/>
                <w:szCs w:val="20"/>
              </w:rPr>
            </w:pPr>
            <w:r w:rsidRPr="00462A32">
              <w:rPr>
                <w:b/>
                <w:sz w:val="20"/>
                <w:szCs w:val="20"/>
              </w:rPr>
              <w:t xml:space="preserve">The risk </w:t>
            </w:r>
            <w:r w:rsidRPr="00462A32">
              <w:rPr>
                <w:sz w:val="20"/>
                <w:szCs w:val="20"/>
              </w:rPr>
              <w:t xml:space="preserve">is the harm may occur from the hazard.  </w:t>
            </w:r>
          </w:p>
        </w:tc>
        <w:tc>
          <w:tcPr>
            <w:tcW w:w="1556" w:type="dxa"/>
          </w:tcPr>
          <w:p w14:paraId="0550183F" w14:textId="77777777" w:rsidR="0014407A" w:rsidRPr="00462A32" w:rsidRDefault="00C10689">
            <w:pPr>
              <w:widowControl/>
              <w:rPr>
                <w:sz w:val="20"/>
                <w:szCs w:val="20"/>
              </w:rPr>
            </w:pPr>
            <w:r w:rsidRPr="00462A32">
              <w:rPr>
                <w:sz w:val="20"/>
                <w:szCs w:val="20"/>
              </w:rPr>
              <w:t>For example: young people,</w:t>
            </w:r>
          </w:p>
          <w:p w14:paraId="6CBEE5F3" w14:textId="77777777" w:rsidR="0014407A" w:rsidRPr="00462A32" w:rsidRDefault="00C10689">
            <w:pPr>
              <w:widowControl/>
              <w:rPr>
                <w:sz w:val="20"/>
                <w:szCs w:val="20"/>
              </w:rPr>
            </w:pPr>
            <w:r w:rsidRPr="00462A32">
              <w:rPr>
                <w:sz w:val="20"/>
                <w:szCs w:val="20"/>
              </w:rPr>
              <w:t xml:space="preserve">adult volunteers, </w:t>
            </w:r>
          </w:p>
          <w:p w14:paraId="72889CE7" w14:textId="77777777" w:rsidR="0014407A" w:rsidRPr="00462A32" w:rsidRDefault="00C10689">
            <w:pPr>
              <w:widowControl/>
              <w:rPr>
                <w:sz w:val="20"/>
                <w:szCs w:val="20"/>
              </w:rPr>
            </w:pPr>
            <w:r w:rsidRPr="00462A32">
              <w:rPr>
                <w:sz w:val="20"/>
                <w:szCs w:val="20"/>
              </w:rPr>
              <w:t>visitors</w:t>
            </w:r>
          </w:p>
        </w:tc>
        <w:tc>
          <w:tcPr>
            <w:tcW w:w="6673" w:type="dxa"/>
          </w:tcPr>
          <w:p w14:paraId="7DF82D0B" w14:textId="77777777" w:rsidR="0014407A" w:rsidRPr="00462A32" w:rsidRDefault="00C10689">
            <w:pPr>
              <w:widowControl/>
              <w:rPr>
                <w:sz w:val="20"/>
                <w:szCs w:val="20"/>
              </w:rPr>
            </w:pPr>
            <w:r w:rsidRPr="00462A32">
              <w:rPr>
                <w:b/>
                <w:sz w:val="20"/>
                <w:szCs w:val="20"/>
              </w:rPr>
              <w:t xml:space="preserve">Controls </w:t>
            </w:r>
            <w:r w:rsidRPr="00462A32">
              <w:rPr>
                <w:sz w:val="20"/>
                <w:szCs w:val="20"/>
              </w:rPr>
              <w:t xml:space="preserve">are ways of making the activity safer by removing or reducing the risk from it.  </w:t>
            </w:r>
          </w:p>
          <w:p w14:paraId="34E50B30" w14:textId="77777777" w:rsidR="0014407A" w:rsidRPr="00462A32" w:rsidRDefault="00C10689">
            <w:pPr>
              <w:widowControl/>
              <w:rPr>
                <w:sz w:val="20"/>
                <w:szCs w:val="20"/>
              </w:rPr>
            </w:pPr>
            <w:r w:rsidRPr="00462A32">
              <w:rPr>
                <w:sz w:val="20"/>
                <w:szCs w:val="20"/>
              </w:rPr>
              <w:t>For example, you may use a different piece of equipment or you might change the way you do the activity.</w:t>
            </w:r>
          </w:p>
        </w:tc>
        <w:tc>
          <w:tcPr>
            <w:tcW w:w="4382" w:type="dxa"/>
          </w:tcPr>
          <w:p w14:paraId="51EB0495" w14:textId="77777777" w:rsidR="0014407A" w:rsidRPr="00462A32" w:rsidRDefault="00C10689">
            <w:pPr>
              <w:widowControl/>
              <w:rPr>
                <w:sz w:val="20"/>
                <w:szCs w:val="20"/>
              </w:rPr>
            </w:pPr>
            <w:r w:rsidRPr="00462A32">
              <w:rPr>
                <w:sz w:val="20"/>
                <w:szCs w:val="20"/>
              </w:rPr>
              <w:t xml:space="preserve">Keep </w:t>
            </w:r>
            <w:r w:rsidRPr="00462A32">
              <w:rPr>
                <w:b/>
                <w:sz w:val="20"/>
                <w:szCs w:val="20"/>
              </w:rPr>
              <w:t>checking</w:t>
            </w:r>
            <w:r w:rsidRPr="00462A32">
              <w:rPr>
                <w:sz w:val="20"/>
                <w:szCs w:val="20"/>
              </w:rPr>
              <w:t xml:space="preserve"> throughout the activity in case you need to change what you’re doing or even </w:t>
            </w:r>
            <w:r w:rsidRPr="00462A32">
              <w:rPr>
                <w:b/>
                <w:sz w:val="20"/>
                <w:szCs w:val="20"/>
              </w:rPr>
              <w:t>stop</w:t>
            </w:r>
            <w:r w:rsidRPr="00462A32">
              <w:rPr>
                <w:sz w:val="20"/>
                <w:szCs w:val="20"/>
              </w:rPr>
              <w:t xml:space="preserve"> the activity. </w:t>
            </w:r>
          </w:p>
          <w:p w14:paraId="401BA14B" w14:textId="77777777" w:rsidR="0014407A" w:rsidRPr="00462A32" w:rsidRDefault="0014407A">
            <w:pPr>
              <w:widowControl/>
              <w:rPr>
                <w:sz w:val="20"/>
                <w:szCs w:val="20"/>
              </w:rPr>
            </w:pPr>
          </w:p>
          <w:p w14:paraId="7F0799ED" w14:textId="77777777" w:rsidR="0014407A" w:rsidRPr="00462A32" w:rsidRDefault="00C10689">
            <w:pPr>
              <w:widowControl/>
              <w:rPr>
                <w:sz w:val="20"/>
                <w:szCs w:val="20"/>
              </w:rPr>
            </w:pPr>
            <w:r w:rsidRPr="00462A32">
              <w:rPr>
                <w:sz w:val="20"/>
                <w:szCs w:val="20"/>
              </w:rPr>
              <w:t>This is a great place to add comments which will be used as part of the review.</w:t>
            </w:r>
          </w:p>
        </w:tc>
      </w:tr>
      <w:tr w:rsidR="0014407A" w14:paraId="7529007F" w14:textId="77777777" w:rsidTr="0498333D">
        <w:trPr>
          <w:trHeight w:val="737"/>
        </w:trPr>
        <w:tc>
          <w:tcPr>
            <w:tcW w:w="2840" w:type="dxa"/>
          </w:tcPr>
          <w:p w14:paraId="2EFA539F" w14:textId="77777777" w:rsidR="0014407A" w:rsidRPr="00462A32" w:rsidRDefault="00C10689">
            <w:pPr>
              <w:widowControl/>
              <w:rPr>
                <w:sz w:val="20"/>
                <w:szCs w:val="20"/>
              </w:rPr>
            </w:pPr>
            <w:r w:rsidRPr="00462A32">
              <w:rPr>
                <w:b/>
                <w:sz w:val="20"/>
                <w:szCs w:val="20"/>
              </w:rPr>
              <w:t>Lone working</w:t>
            </w:r>
            <w:r w:rsidRPr="00462A32">
              <w:rPr>
                <w:sz w:val="20"/>
                <w:szCs w:val="20"/>
              </w:rPr>
              <w:t xml:space="preserve"> – if volunteers are in the building on their own before others arrive and an incident happens, others may not be aware</w:t>
            </w:r>
          </w:p>
        </w:tc>
        <w:tc>
          <w:tcPr>
            <w:tcW w:w="1556" w:type="dxa"/>
          </w:tcPr>
          <w:p w14:paraId="5466BFD8" w14:textId="41669E1E" w:rsidR="0014407A" w:rsidRPr="00462A32" w:rsidRDefault="002712EF">
            <w:pPr>
              <w:widowControl/>
              <w:rPr>
                <w:sz w:val="20"/>
                <w:szCs w:val="20"/>
              </w:rPr>
            </w:pPr>
            <w:r w:rsidRPr="00462A32">
              <w:rPr>
                <w:sz w:val="20"/>
                <w:szCs w:val="20"/>
              </w:rPr>
              <w:t>Adult volunteers</w:t>
            </w:r>
          </w:p>
        </w:tc>
        <w:tc>
          <w:tcPr>
            <w:tcW w:w="6673" w:type="dxa"/>
          </w:tcPr>
          <w:p w14:paraId="04DAAD72" w14:textId="0DF0BABF" w:rsidR="0014407A" w:rsidRPr="00462A32" w:rsidRDefault="002712EF">
            <w:pPr>
              <w:rPr>
                <w:sz w:val="20"/>
                <w:szCs w:val="20"/>
              </w:rPr>
            </w:pPr>
            <w:r w:rsidRPr="00462A32">
              <w:rPr>
                <w:sz w:val="20"/>
                <w:szCs w:val="20"/>
              </w:rPr>
              <w:t>Adult volunteers</w:t>
            </w:r>
            <w:r w:rsidR="00C10689" w:rsidRPr="00462A32">
              <w:rPr>
                <w:sz w:val="20"/>
                <w:szCs w:val="20"/>
              </w:rPr>
              <w:t xml:space="preserve"> arrive at agreed times.</w:t>
            </w:r>
          </w:p>
          <w:p w14:paraId="33A2EA71" w14:textId="36935251" w:rsidR="0014407A" w:rsidRPr="00462A32" w:rsidRDefault="002712EF">
            <w:pPr>
              <w:rPr>
                <w:sz w:val="20"/>
                <w:szCs w:val="20"/>
              </w:rPr>
            </w:pPr>
            <w:r w:rsidRPr="00462A32">
              <w:rPr>
                <w:sz w:val="20"/>
                <w:szCs w:val="20"/>
              </w:rPr>
              <w:t>Adult volunteers</w:t>
            </w:r>
            <w:r w:rsidR="00C10689" w:rsidRPr="00462A32">
              <w:rPr>
                <w:sz w:val="20"/>
                <w:szCs w:val="20"/>
              </w:rPr>
              <w:t xml:space="preserve"> carry mobile phones with them in case of an incident.</w:t>
            </w:r>
          </w:p>
          <w:p w14:paraId="0C08CD37" w14:textId="77777777" w:rsidR="0014407A" w:rsidRPr="00462A32" w:rsidRDefault="00C10689">
            <w:pPr>
              <w:rPr>
                <w:sz w:val="20"/>
                <w:szCs w:val="20"/>
              </w:rPr>
            </w:pPr>
            <w:r w:rsidRPr="00462A32">
              <w:rPr>
                <w:sz w:val="20"/>
                <w:szCs w:val="20"/>
              </w:rPr>
              <w:t>No one does risky activities while alone.</w:t>
            </w:r>
          </w:p>
        </w:tc>
        <w:tc>
          <w:tcPr>
            <w:tcW w:w="4382" w:type="dxa"/>
          </w:tcPr>
          <w:p w14:paraId="48B57A7E" w14:textId="77777777" w:rsidR="0014407A" w:rsidRPr="00462A32" w:rsidRDefault="0014407A">
            <w:pPr>
              <w:rPr>
                <w:sz w:val="20"/>
                <w:szCs w:val="20"/>
              </w:rPr>
            </w:pPr>
          </w:p>
        </w:tc>
      </w:tr>
      <w:tr w:rsidR="0014407A" w14:paraId="3C4FF838" w14:textId="77777777" w:rsidTr="0498333D">
        <w:trPr>
          <w:trHeight w:val="678"/>
        </w:trPr>
        <w:tc>
          <w:tcPr>
            <w:tcW w:w="2840" w:type="dxa"/>
          </w:tcPr>
          <w:p w14:paraId="41050857" w14:textId="77777777" w:rsidR="0014407A" w:rsidRPr="00462A32" w:rsidRDefault="00C10689">
            <w:pPr>
              <w:widowControl/>
              <w:rPr>
                <w:sz w:val="20"/>
                <w:szCs w:val="20"/>
              </w:rPr>
            </w:pPr>
            <w:r w:rsidRPr="00462A32">
              <w:rPr>
                <w:b/>
                <w:sz w:val="20"/>
                <w:szCs w:val="20"/>
              </w:rPr>
              <w:t>Adult: young people ratios -– minimum number of adults required</w:t>
            </w:r>
          </w:p>
        </w:tc>
        <w:tc>
          <w:tcPr>
            <w:tcW w:w="1556" w:type="dxa"/>
          </w:tcPr>
          <w:p w14:paraId="791DC359" w14:textId="77777777" w:rsidR="0014407A" w:rsidRPr="00462A32" w:rsidRDefault="00C10689">
            <w:pPr>
              <w:rPr>
                <w:sz w:val="20"/>
                <w:szCs w:val="20"/>
              </w:rPr>
            </w:pPr>
            <w:r w:rsidRPr="00462A32">
              <w:rPr>
                <w:sz w:val="20"/>
                <w:szCs w:val="20"/>
              </w:rPr>
              <w:t>Young people</w:t>
            </w:r>
          </w:p>
        </w:tc>
        <w:tc>
          <w:tcPr>
            <w:tcW w:w="6673" w:type="dxa"/>
          </w:tcPr>
          <w:p w14:paraId="05DC340F" w14:textId="5669F5FE" w:rsidR="0014407A" w:rsidRPr="00462A32" w:rsidRDefault="00C10689">
            <w:pPr>
              <w:rPr>
                <w:sz w:val="20"/>
                <w:szCs w:val="20"/>
              </w:rPr>
            </w:pPr>
            <w:r w:rsidRPr="00462A32">
              <w:rPr>
                <w:sz w:val="20"/>
                <w:szCs w:val="20"/>
              </w:rPr>
              <w:t xml:space="preserve">TSA rules on adult to young people ratios followed.  </w:t>
            </w:r>
          </w:p>
          <w:p w14:paraId="1D7D2EAC" w14:textId="1C2C4E9C" w:rsidR="0014407A" w:rsidRPr="00462A32" w:rsidRDefault="00C10689">
            <w:pPr>
              <w:rPr>
                <w:sz w:val="20"/>
                <w:szCs w:val="20"/>
              </w:rPr>
            </w:pPr>
            <w:r w:rsidRPr="00462A32">
              <w:rPr>
                <w:sz w:val="20"/>
                <w:szCs w:val="20"/>
              </w:rPr>
              <w:t>Minimum of two adults present, one of whom must hold a full appointment as a</w:t>
            </w:r>
            <w:r w:rsidR="6BF9B7A7" w:rsidRPr="00462A32">
              <w:rPr>
                <w:sz w:val="20"/>
                <w:szCs w:val="20"/>
              </w:rPr>
              <w:t>n adult volunteer</w:t>
            </w:r>
            <w:r w:rsidRPr="00462A32">
              <w:rPr>
                <w:sz w:val="20"/>
                <w:szCs w:val="20"/>
              </w:rPr>
              <w:t xml:space="preserve">.  </w:t>
            </w:r>
          </w:p>
          <w:p w14:paraId="66743CD9" w14:textId="234D1388" w:rsidR="0014407A" w:rsidRPr="00462A32" w:rsidRDefault="00C10689">
            <w:pPr>
              <w:rPr>
                <w:sz w:val="20"/>
                <w:szCs w:val="20"/>
              </w:rPr>
            </w:pPr>
            <w:r w:rsidRPr="00462A32">
              <w:rPr>
                <w:sz w:val="20"/>
                <w:szCs w:val="20"/>
              </w:rPr>
              <w:t xml:space="preserve">At least one </w:t>
            </w:r>
            <w:r w:rsidR="5BFC3BA7" w:rsidRPr="00462A32">
              <w:rPr>
                <w:sz w:val="20"/>
                <w:szCs w:val="20"/>
              </w:rPr>
              <w:t>adult volunteer</w:t>
            </w:r>
            <w:r w:rsidRPr="00462A32">
              <w:rPr>
                <w:sz w:val="20"/>
                <w:szCs w:val="20"/>
              </w:rPr>
              <w:t xml:space="preserve"> must have up to date First </w:t>
            </w:r>
            <w:r w:rsidR="1F10BAF9" w:rsidRPr="00462A32">
              <w:rPr>
                <w:sz w:val="20"/>
                <w:szCs w:val="20"/>
              </w:rPr>
              <w:t>Response learning</w:t>
            </w:r>
            <w:r w:rsidRPr="00462A32">
              <w:rPr>
                <w:sz w:val="20"/>
                <w:szCs w:val="20"/>
              </w:rPr>
              <w:t xml:space="preserve"> </w:t>
            </w:r>
          </w:p>
        </w:tc>
        <w:tc>
          <w:tcPr>
            <w:tcW w:w="4382" w:type="dxa"/>
          </w:tcPr>
          <w:p w14:paraId="144F2BCC" w14:textId="77777777" w:rsidR="0014407A" w:rsidRPr="00462A32" w:rsidRDefault="00C10689">
            <w:pPr>
              <w:rPr>
                <w:sz w:val="20"/>
                <w:szCs w:val="20"/>
              </w:rPr>
            </w:pPr>
            <w:r w:rsidRPr="00462A32">
              <w:rPr>
                <w:sz w:val="20"/>
                <w:szCs w:val="20"/>
              </w:rPr>
              <w:t>Depending on the activities being undertaken more adults may be required to ensure the safety of all present.</w:t>
            </w:r>
          </w:p>
        </w:tc>
      </w:tr>
      <w:tr w:rsidR="0014407A" w14:paraId="6BCD4C5C" w14:textId="77777777" w:rsidTr="0498333D">
        <w:trPr>
          <w:trHeight w:val="678"/>
        </w:trPr>
        <w:tc>
          <w:tcPr>
            <w:tcW w:w="2840" w:type="dxa"/>
          </w:tcPr>
          <w:p w14:paraId="62F23E47" w14:textId="77777777" w:rsidR="0014407A" w:rsidRPr="00462A32" w:rsidRDefault="00C10689">
            <w:pPr>
              <w:widowControl/>
              <w:rPr>
                <w:sz w:val="20"/>
                <w:szCs w:val="20"/>
              </w:rPr>
            </w:pPr>
            <w:r w:rsidRPr="00462A32">
              <w:rPr>
                <w:b/>
                <w:sz w:val="20"/>
                <w:szCs w:val="20"/>
              </w:rPr>
              <w:t xml:space="preserve">Numbers present </w:t>
            </w:r>
            <w:r w:rsidRPr="00462A32">
              <w:rPr>
                <w:sz w:val="20"/>
                <w:szCs w:val="20"/>
              </w:rPr>
              <w:t>– need to know numbers present at meeting</w:t>
            </w:r>
          </w:p>
        </w:tc>
        <w:tc>
          <w:tcPr>
            <w:tcW w:w="1556" w:type="dxa"/>
          </w:tcPr>
          <w:p w14:paraId="024C2401" w14:textId="5AFD673B" w:rsidR="0014407A" w:rsidRPr="00462A32" w:rsidRDefault="00085BBE">
            <w:pPr>
              <w:rPr>
                <w:sz w:val="20"/>
                <w:szCs w:val="20"/>
              </w:rPr>
            </w:pPr>
            <w:r w:rsidRPr="00462A32">
              <w:rPr>
                <w:sz w:val="20"/>
                <w:szCs w:val="20"/>
              </w:rPr>
              <w:t>All present</w:t>
            </w:r>
          </w:p>
        </w:tc>
        <w:tc>
          <w:tcPr>
            <w:tcW w:w="6673" w:type="dxa"/>
          </w:tcPr>
          <w:p w14:paraId="3E0DF7A8" w14:textId="77777777" w:rsidR="0014407A" w:rsidRPr="00462A32" w:rsidRDefault="00C10689">
            <w:pPr>
              <w:rPr>
                <w:sz w:val="20"/>
                <w:szCs w:val="20"/>
              </w:rPr>
            </w:pPr>
            <w:r w:rsidRPr="00462A32">
              <w:rPr>
                <w:sz w:val="20"/>
                <w:szCs w:val="20"/>
              </w:rPr>
              <w:t>Register taken at the start of the meeting.  Any latecomers added and any early departures noted.</w:t>
            </w:r>
          </w:p>
        </w:tc>
        <w:tc>
          <w:tcPr>
            <w:tcW w:w="4382" w:type="dxa"/>
          </w:tcPr>
          <w:p w14:paraId="38E2B1D7" w14:textId="77777777" w:rsidR="0014407A" w:rsidRPr="00462A32" w:rsidRDefault="0014407A">
            <w:pPr>
              <w:rPr>
                <w:sz w:val="20"/>
                <w:szCs w:val="20"/>
              </w:rPr>
            </w:pPr>
          </w:p>
        </w:tc>
      </w:tr>
      <w:tr w:rsidR="0014407A" w14:paraId="5BDC3B81" w14:textId="77777777" w:rsidTr="0498333D">
        <w:trPr>
          <w:trHeight w:val="678"/>
        </w:trPr>
        <w:tc>
          <w:tcPr>
            <w:tcW w:w="2840" w:type="dxa"/>
          </w:tcPr>
          <w:p w14:paraId="3DF75BA9" w14:textId="77777777" w:rsidR="0014407A" w:rsidRPr="00462A32" w:rsidRDefault="00C10689">
            <w:pPr>
              <w:widowControl/>
              <w:rPr>
                <w:sz w:val="20"/>
                <w:szCs w:val="20"/>
              </w:rPr>
            </w:pPr>
            <w:r w:rsidRPr="00462A32">
              <w:rPr>
                <w:b/>
                <w:sz w:val="20"/>
                <w:szCs w:val="20"/>
              </w:rPr>
              <w:t xml:space="preserve">Tables and chairs (and other obstructions) – </w:t>
            </w:r>
            <w:r w:rsidRPr="00462A32">
              <w:rPr>
                <w:sz w:val="20"/>
                <w:szCs w:val="20"/>
              </w:rPr>
              <w:t xml:space="preserve">injuries to people setting up, </w:t>
            </w:r>
            <w:r w:rsidRPr="00462A32">
              <w:rPr>
                <w:sz w:val="20"/>
                <w:szCs w:val="20"/>
              </w:rPr>
              <w:lastRenderedPageBreak/>
              <w:t>moving, or collapsing the items.</w:t>
            </w:r>
          </w:p>
        </w:tc>
        <w:tc>
          <w:tcPr>
            <w:tcW w:w="1556" w:type="dxa"/>
          </w:tcPr>
          <w:p w14:paraId="55842E25" w14:textId="5E44E5AA" w:rsidR="0014407A" w:rsidRPr="00462A32" w:rsidRDefault="00085BBE">
            <w:pPr>
              <w:rPr>
                <w:sz w:val="20"/>
                <w:szCs w:val="20"/>
              </w:rPr>
            </w:pPr>
            <w:r w:rsidRPr="00462A32">
              <w:rPr>
                <w:sz w:val="20"/>
                <w:szCs w:val="20"/>
              </w:rPr>
              <w:lastRenderedPageBreak/>
              <w:t>All present</w:t>
            </w:r>
          </w:p>
        </w:tc>
        <w:tc>
          <w:tcPr>
            <w:tcW w:w="6673" w:type="dxa"/>
          </w:tcPr>
          <w:p w14:paraId="3F62673A" w14:textId="77777777" w:rsidR="002712EF" w:rsidRPr="00462A32" w:rsidRDefault="002712EF" w:rsidP="002712EF">
            <w:pPr>
              <w:rPr>
                <w:sz w:val="20"/>
                <w:szCs w:val="20"/>
              </w:rPr>
            </w:pPr>
            <w:r w:rsidRPr="00462A32">
              <w:rPr>
                <w:sz w:val="20"/>
                <w:szCs w:val="20"/>
              </w:rPr>
              <w:t>Adult volunteers and Young Leaders oversee setting up and moving tables and chairs.</w:t>
            </w:r>
          </w:p>
          <w:p w14:paraId="3D1EEAAC" w14:textId="77777777" w:rsidR="002712EF" w:rsidRPr="00462A32" w:rsidRDefault="002712EF" w:rsidP="002712EF">
            <w:pPr>
              <w:rPr>
                <w:sz w:val="20"/>
                <w:szCs w:val="20"/>
              </w:rPr>
            </w:pPr>
            <w:r w:rsidRPr="00462A32">
              <w:rPr>
                <w:sz w:val="20"/>
                <w:szCs w:val="20"/>
              </w:rPr>
              <w:t>Hang chairs on racks provided.</w:t>
            </w:r>
          </w:p>
          <w:p w14:paraId="661D90B7" w14:textId="77777777" w:rsidR="002712EF" w:rsidRPr="00462A32" w:rsidRDefault="002712EF" w:rsidP="002712EF">
            <w:pPr>
              <w:rPr>
                <w:sz w:val="20"/>
                <w:szCs w:val="20"/>
              </w:rPr>
            </w:pPr>
            <w:r w:rsidRPr="00462A32">
              <w:rPr>
                <w:sz w:val="20"/>
                <w:szCs w:val="20"/>
              </w:rPr>
              <w:t xml:space="preserve">Adult volunteers and Young Leaders help with loading and unloading </w:t>
            </w:r>
            <w:r w:rsidRPr="00462A32">
              <w:rPr>
                <w:sz w:val="20"/>
                <w:szCs w:val="20"/>
              </w:rPr>
              <w:lastRenderedPageBreak/>
              <w:t>chairs.</w:t>
            </w:r>
          </w:p>
          <w:p w14:paraId="52F7964A" w14:textId="643A12BC" w:rsidR="0014407A" w:rsidRPr="00462A32" w:rsidRDefault="002712EF" w:rsidP="002712EF">
            <w:pPr>
              <w:rPr>
                <w:sz w:val="20"/>
                <w:szCs w:val="20"/>
              </w:rPr>
            </w:pPr>
            <w:r w:rsidRPr="00462A32">
              <w:rPr>
                <w:sz w:val="20"/>
                <w:szCs w:val="20"/>
              </w:rPr>
              <w:t>Adult volunteers and Young Leaders set out tables and chairs at the start of the meeting (based on planned activities) and push them against the walls until needed.</w:t>
            </w:r>
          </w:p>
        </w:tc>
        <w:tc>
          <w:tcPr>
            <w:tcW w:w="4382" w:type="dxa"/>
          </w:tcPr>
          <w:p w14:paraId="7F4D845F" w14:textId="77777777" w:rsidR="0014407A" w:rsidRPr="00462A32" w:rsidRDefault="00C10689">
            <w:pPr>
              <w:rPr>
                <w:sz w:val="20"/>
                <w:szCs w:val="20"/>
              </w:rPr>
            </w:pPr>
            <w:r w:rsidRPr="00462A32">
              <w:rPr>
                <w:sz w:val="20"/>
                <w:szCs w:val="20"/>
              </w:rPr>
              <w:lastRenderedPageBreak/>
              <w:t xml:space="preserve">Tables and chairs belong to church hall – stored in alcove. All tables and chairs must be returned to the alcove before leaving the hall (including any left by a previous user), unless </w:t>
            </w:r>
            <w:r w:rsidRPr="00462A32">
              <w:rPr>
                <w:sz w:val="20"/>
                <w:szCs w:val="20"/>
              </w:rPr>
              <w:lastRenderedPageBreak/>
              <w:t>there are specific instructions to the contrary.</w:t>
            </w:r>
          </w:p>
        </w:tc>
      </w:tr>
      <w:tr w:rsidR="0014407A" w14:paraId="29169402" w14:textId="77777777" w:rsidTr="0498333D">
        <w:trPr>
          <w:trHeight w:val="678"/>
        </w:trPr>
        <w:tc>
          <w:tcPr>
            <w:tcW w:w="2840" w:type="dxa"/>
          </w:tcPr>
          <w:p w14:paraId="2AE39B9B" w14:textId="77777777" w:rsidR="0014407A" w:rsidRPr="00462A32" w:rsidRDefault="00C10689">
            <w:pPr>
              <w:widowControl/>
              <w:rPr>
                <w:b/>
                <w:sz w:val="20"/>
                <w:szCs w:val="20"/>
              </w:rPr>
            </w:pPr>
            <w:r w:rsidRPr="00462A32">
              <w:rPr>
                <w:b/>
                <w:sz w:val="20"/>
                <w:szCs w:val="20"/>
              </w:rPr>
              <w:lastRenderedPageBreak/>
              <w:t xml:space="preserve">Floor – </w:t>
            </w:r>
            <w:r w:rsidRPr="00462A32">
              <w:rPr>
                <w:sz w:val="20"/>
                <w:szCs w:val="20"/>
              </w:rPr>
              <w:t>slips, trips, falls.</w:t>
            </w:r>
          </w:p>
        </w:tc>
        <w:tc>
          <w:tcPr>
            <w:tcW w:w="1556" w:type="dxa"/>
          </w:tcPr>
          <w:p w14:paraId="78D557AE" w14:textId="54DCA439" w:rsidR="0014407A" w:rsidRPr="00462A32" w:rsidRDefault="00C10689">
            <w:pPr>
              <w:rPr>
                <w:sz w:val="20"/>
                <w:szCs w:val="20"/>
              </w:rPr>
            </w:pPr>
            <w:r w:rsidRPr="00462A32">
              <w:rPr>
                <w:sz w:val="20"/>
                <w:szCs w:val="20"/>
              </w:rPr>
              <w:t xml:space="preserve">All </w:t>
            </w:r>
            <w:r w:rsidR="00085BBE" w:rsidRPr="00462A32">
              <w:rPr>
                <w:sz w:val="20"/>
                <w:szCs w:val="20"/>
              </w:rPr>
              <w:t>present</w:t>
            </w:r>
          </w:p>
        </w:tc>
        <w:tc>
          <w:tcPr>
            <w:tcW w:w="6673" w:type="dxa"/>
          </w:tcPr>
          <w:p w14:paraId="2B91AE44" w14:textId="77777777" w:rsidR="0014407A" w:rsidRPr="00462A32" w:rsidRDefault="00C10689">
            <w:pPr>
              <w:rPr>
                <w:sz w:val="20"/>
                <w:szCs w:val="20"/>
              </w:rPr>
            </w:pPr>
            <w:r w:rsidRPr="00462A32">
              <w:rPr>
                <w:sz w:val="20"/>
                <w:szCs w:val="20"/>
              </w:rPr>
              <w:t>Check floor is clear of obstacles and spills that are likely to increase risk of tripping, slipping, or injury.</w:t>
            </w:r>
          </w:p>
          <w:p w14:paraId="6F86CC30" w14:textId="77777777" w:rsidR="0014407A" w:rsidRPr="00462A32" w:rsidRDefault="00C10689">
            <w:pPr>
              <w:rPr>
                <w:sz w:val="20"/>
                <w:szCs w:val="20"/>
              </w:rPr>
            </w:pPr>
            <w:r w:rsidRPr="00462A32">
              <w:rPr>
                <w:sz w:val="20"/>
                <w:szCs w:val="20"/>
              </w:rPr>
              <w:t>Mop up any spills straightaway.</w:t>
            </w:r>
          </w:p>
          <w:p w14:paraId="37BAFAC7" w14:textId="77777777" w:rsidR="0014407A" w:rsidRPr="00462A32" w:rsidRDefault="00C10689">
            <w:pPr>
              <w:rPr>
                <w:sz w:val="20"/>
                <w:szCs w:val="20"/>
              </w:rPr>
            </w:pPr>
            <w:r w:rsidRPr="00462A32">
              <w:rPr>
                <w:sz w:val="20"/>
                <w:szCs w:val="20"/>
              </w:rPr>
              <w:t>Make sure everyone’s wearing appropriate footwear and it’s secured to their feet (check laces are tied and so on).</w:t>
            </w:r>
          </w:p>
          <w:p w14:paraId="20585D16" w14:textId="77777777" w:rsidR="0014407A" w:rsidRPr="00462A32" w:rsidRDefault="00C10689">
            <w:pPr>
              <w:rPr>
                <w:sz w:val="20"/>
                <w:szCs w:val="20"/>
              </w:rPr>
            </w:pPr>
            <w:r w:rsidRPr="00462A32">
              <w:rPr>
                <w:sz w:val="20"/>
                <w:szCs w:val="20"/>
              </w:rPr>
              <w:t>There is a doormat at the entrance. Encourage everyone to wipe shoes on arrival, especially if wet.</w:t>
            </w:r>
          </w:p>
          <w:p w14:paraId="78F7E89C" w14:textId="77777777" w:rsidR="0014407A" w:rsidRPr="00462A32" w:rsidRDefault="0014407A">
            <w:pPr>
              <w:rPr>
                <w:sz w:val="20"/>
                <w:szCs w:val="20"/>
              </w:rPr>
            </w:pPr>
          </w:p>
        </w:tc>
        <w:tc>
          <w:tcPr>
            <w:tcW w:w="4382" w:type="dxa"/>
          </w:tcPr>
          <w:p w14:paraId="59A39DC9" w14:textId="77777777" w:rsidR="0014407A" w:rsidRPr="00462A32" w:rsidRDefault="00C10689">
            <w:pPr>
              <w:rPr>
                <w:sz w:val="20"/>
                <w:szCs w:val="20"/>
              </w:rPr>
            </w:pPr>
            <w:r w:rsidRPr="00462A32">
              <w:rPr>
                <w:sz w:val="20"/>
                <w:szCs w:val="20"/>
              </w:rPr>
              <w:t xml:space="preserve">Paper towels for drying floor after spills kept in scout store cupboard.  </w:t>
            </w:r>
          </w:p>
          <w:p w14:paraId="74E8FE42" w14:textId="77777777" w:rsidR="0014407A" w:rsidRPr="00462A32" w:rsidRDefault="0014407A">
            <w:pPr>
              <w:rPr>
                <w:sz w:val="20"/>
                <w:szCs w:val="20"/>
              </w:rPr>
            </w:pPr>
          </w:p>
          <w:p w14:paraId="296F2CCE" w14:textId="77777777" w:rsidR="0014407A" w:rsidRPr="00462A32" w:rsidRDefault="00C10689">
            <w:pPr>
              <w:rPr>
                <w:sz w:val="20"/>
                <w:szCs w:val="20"/>
              </w:rPr>
            </w:pPr>
            <w:r w:rsidRPr="00462A32">
              <w:rPr>
                <w:sz w:val="20"/>
                <w:szCs w:val="20"/>
              </w:rPr>
              <w:t>Dustpan and brushes in scout store cupboard, larger brushes in church hall cupboard</w:t>
            </w:r>
          </w:p>
        </w:tc>
      </w:tr>
      <w:tr w:rsidR="0014407A" w14:paraId="7309D214" w14:textId="77777777" w:rsidTr="0498333D">
        <w:trPr>
          <w:trHeight w:val="686"/>
        </w:trPr>
        <w:tc>
          <w:tcPr>
            <w:tcW w:w="2840" w:type="dxa"/>
          </w:tcPr>
          <w:p w14:paraId="6238DAE7" w14:textId="77777777" w:rsidR="0014407A" w:rsidRPr="00462A32" w:rsidRDefault="00C10689">
            <w:pPr>
              <w:widowControl/>
              <w:rPr>
                <w:sz w:val="20"/>
                <w:szCs w:val="20"/>
              </w:rPr>
            </w:pPr>
            <w:r w:rsidRPr="00462A32">
              <w:rPr>
                <w:b/>
                <w:sz w:val="20"/>
                <w:szCs w:val="20"/>
              </w:rPr>
              <w:t xml:space="preserve">Traffic </w:t>
            </w:r>
            <w:r w:rsidRPr="00462A32">
              <w:rPr>
                <w:sz w:val="20"/>
                <w:szCs w:val="20"/>
              </w:rPr>
              <w:t>– injuries from collisions between vehicles and people.</w:t>
            </w:r>
          </w:p>
        </w:tc>
        <w:tc>
          <w:tcPr>
            <w:tcW w:w="1556" w:type="dxa"/>
          </w:tcPr>
          <w:p w14:paraId="3A32C961" w14:textId="7B01A0E0" w:rsidR="0014407A" w:rsidRPr="00462A32" w:rsidRDefault="002712EF">
            <w:pPr>
              <w:rPr>
                <w:sz w:val="20"/>
                <w:szCs w:val="20"/>
              </w:rPr>
            </w:pPr>
            <w:r w:rsidRPr="00462A32">
              <w:rPr>
                <w:sz w:val="20"/>
                <w:szCs w:val="20"/>
              </w:rPr>
              <w:t>Adults, y</w:t>
            </w:r>
            <w:r w:rsidR="00C10689" w:rsidRPr="00462A32">
              <w:rPr>
                <w:sz w:val="20"/>
                <w:szCs w:val="20"/>
              </w:rPr>
              <w:t xml:space="preserve">oung people, </w:t>
            </w:r>
            <w:r w:rsidRPr="00462A32">
              <w:rPr>
                <w:sz w:val="20"/>
                <w:szCs w:val="20"/>
              </w:rPr>
              <w:t>visitors</w:t>
            </w:r>
          </w:p>
        </w:tc>
        <w:tc>
          <w:tcPr>
            <w:tcW w:w="6673" w:type="dxa"/>
          </w:tcPr>
          <w:p w14:paraId="49645293" w14:textId="2D2237A4" w:rsidR="0014407A" w:rsidRPr="00462A32" w:rsidRDefault="00C10689">
            <w:pPr>
              <w:rPr>
                <w:sz w:val="20"/>
                <w:szCs w:val="20"/>
              </w:rPr>
            </w:pPr>
            <w:r w:rsidRPr="00462A32">
              <w:rPr>
                <w:sz w:val="20"/>
                <w:szCs w:val="20"/>
              </w:rPr>
              <w:t xml:space="preserve">Parents of beavers and cubs asked to accompany their young person into the church hall.  </w:t>
            </w:r>
          </w:p>
          <w:p w14:paraId="007C51F6" w14:textId="77777777" w:rsidR="0014407A" w:rsidRPr="00462A32" w:rsidRDefault="00C10689">
            <w:pPr>
              <w:rPr>
                <w:sz w:val="20"/>
                <w:szCs w:val="20"/>
              </w:rPr>
            </w:pPr>
            <w:r w:rsidRPr="00462A32">
              <w:rPr>
                <w:sz w:val="20"/>
                <w:szCs w:val="20"/>
              </w:rPr>
              <w:t>Brief parents and carers on safe arrival and departure process.</w:t>
            </w:r>
          </w:p>
          <w:p w14:paraId="3C60F9CC" w14:textId="77777777" w:rsidR="0014407A" w:rsidRPr="00462A32" w:rsidRDefault="0014407A">
            <w:pPr>
              <w:rPr>
                <w:sz w:val="20"/>
                <w:szCs w:val="20"/>
              </w:rPr>
            </w:pPr>
          </w:p>
        </w:tc>
        <w:tc>
          <w:tcPr>
            <w:tcW w:w="4382" w:type="dxa"/>
          </w:tcPr>
          <w:p w14:paraId="6F5BE01F" w14:textId="77777777" w:rsidR="0014407A" w:rsidRPr="00462A32" w:rsidRDefault="00C10689">
            <w:pPr>
              <w:rPr>
                <w:sz w:val="20"/>
                <w:szCs w:val="20"/>
              </w:rPr>
            </w:pPr>
            <w:r w:rsidRPr="00462A32">
              <w:rPr>
                <w:sz w:val="20"/>
                <w:szCs w:val="20"/>
              </w:rPr>
              <w:t>Parking is on roads in town, path to church hall is car free (with the exception of a few parked cars on the driveway left by church officials only)</w:t>
            </w:r>
          </w:p>
          <w:p w14:paraId="32B208D6" w14:textId="77777777" w:rsidR="0014407A" w:rsidRPr="00462A32" w:rsidRDefault="0014407A">
            <w:pPr>
              <w:rPr>
                <w:sz w:val="20"/>
                <w:szCs w:val="20"/>
              </w:rPr>
            </w:pPr>
          </w:p>
        </w:tc>
      </w:tr>
      <w:tr w:rsidR="0014407A" w14:paraId="45FC05F9" w14:textId="77777777" w:rsidTr="0498333D">
        <w:trPr>
          <w:trHeight w:val="1547"/>
        </w:trPr>
        <w:tc>
          <w:tcPr>
            <w:tcW w:w="2840" w:type="dxa"/>
          </w:tcPr>
          <w:p w14:paraId="5ACD4F63" w14:textId="13036124" w:rsidR="0014407A" w:rsidRPr="00462A32" w:rsidRDefault="00C10689">
            <w:pPr>
              <w:widowControl/>
              <w:rPr>
                <w:sz w:val="20"/>
                <w:szCs w:val="20"/>
              </w:rPr>
            </w:pPr>
            <w:r w:rsidRPr="00462A32">
              <w:rPr>
                <w:b/>
                <w:sz w:val="20"/>
                <w:szCs w:val="20"/>
              </w:rPr>
              <w:t xml:space="preserve">Behaviour </w:t>
            </w:r>
            <w:r w:rsidRPr="00462A32">
              <w:rPr>
                <w:sz w:val="20"/>
                <w:szCs w:val="20"/>
              </w:rPr>
              <w:t>– overexcitement</w:t>
            </w:r>
          </w:p>
        </w:tc>
        <w:tc>
          <w:tcPr>
            <w:tcW w:w="1556" w:type="dxa"/>
          </w:tcPr>
          <w:p w14:paraId="116B6834" w14:textId="38E1500D" w:rsidR="0014407A" w:rsidRPr="00462A32" w:rsidRDefault="00C10689">
            <w:pPr>
              <w:rPr>
                <w:sz w:val="20"/>
                <w:szCs w:val="20"/>
              </w:rPr>
            </w:pPr>
            <w:r w:rsidRPr="00462A32">
              <w:rPr>
                <w:sz w:val="20"/>
                <w:szCs w:val="20"/>
              </w:rPr>
              <w:t xml:space="preserve">All </w:t>
            </w:r>
            <w:r w:rsidR="00085BBE" w:rsidRPr="00462A32">
              <w:rPr>
                <w:sz w:val="20"/>
                <w:szCs w:val="20"/>
              </w:rPr>
              <w:t>present</w:t>
            </w:r>
          </w:p>
        </w:tc>
        <w:tc>
          <w:tcPr>
            <w:tcW w:w="6673" w:type="dxa"/>
          </w:tcPr>
          <w:p w14:paraId="6CAB3C82" w14:textId="0CF64206" w:rsidR="0014407A" w:rsidRPr="00462A32" w:rsidRDefault="002712EF">
            <w:pPr>
              <w:rPr>
                <w:sz w:val="20"/>
                <w:szCs w:val="20"/>
              </w:rPr>
            </w:pPr>
            <w:r w:rsidRPr="00462A32">
              <w:rPr>
                <w:sz w:val="20"/>
                <w:szCs w:val="20"/>
              </w:rPr>
              <w:t>Group code of conduct in place, setting out clear expectations of behaviour.</w:t>
            </w:r>
            <w:r w:rsidRPr="00462A32">
              <w:rPr>
                <w:sz w:val="20"/>
                <w:szCs w:val="20"/>
              </w:rPr>
              <w:br/>
              <w:t>Adult volunteer or Young Leader may run a filler activity for young people as they arrive to provide focus.</w:t>
            </w:r>
            <w:r w:rsidRPr="00462A32">
              <w:rPr>
                <w:sz w:val="20"/>
                <w:szCs w:val="20"/>
              </w:rPr>
              <w:br/>
              <w:t>Leader in charge monitors timings in the meeting to make sure activities flow from one to the next (and identify need for filler activities).</w:t>
            </w:r>
          </w:p>
        </w:tc>
        <w:tc>
          <w:tcPr>
            <w:tcW w:w="4382" w:type="dxa"/>
          </w:tcPr>
          <w:p w14:paraId="003D2D35" w14:textId="77777777" w:rsidR="0014407A" w:rsidRPr="00462A32" w:rsidRDefault="0014407A">
            <w:pPr>
              <w:widowControl/>
              <w:rPr>
                <w:sz w:val="20"/>
                <w:szCs w:val="20"/>
              </w:rPr>
            </w:pPr>
          </w:p>
        </w:tc>
      </w:tr>
      <w:tr w:rsidR="0014407A" w14:paraId="29887FA8" w14:textId="77777777" w:rsidTr="0498333D">
        <w:trPr>
          <w:trHeight w:val="694"/>
        </w:trPr>
        <w:tc>
          <w:tcPr>
            <w:tcW w:w="2840" w:type="dxa"/>
          </w:tcPr>
          <w:p w14:paraId="707DF261" w14:textId="77777777" w:rsidR="0014407A" w:rsidRPr="00462A32" w:rsidRDefault="00C10689">
            <w:pPr>
              <w:widowControl/>
              <w:rPr>
                <w:b/>
                <w:sz w:val="20"/>
                <w:szCs w:val="20"/>
              </w:rPr>
            </w:pPr>
            <w:r w:rsidRPr="00462A32">
              <w:rPr>
                <w:b/>
                <w:sz w:val="20"/>
                <w:szCs w:val="20"/>
              </w:rPr>
              <w:t>Photos &amp; videos</w:t>
            </w:r>
          </w:p>
        </w:tc>
        <w:tc>
          <w:tcPr>
            <w:tcW w:w="1556" w:type="dxa"/>
          </w:tcPr>
          <w:p w14:paraId="2AC8620F" w14:textId="77777777" w:rsidR="0014407A" w:rsidRPr="00462A32" w:rsidRDefault="00C10689">
            <w:pPr>
              <w:rPr>
                <w:sz w:val="20"/>
                <w:szCs w:val="20"/>
              </w:rPr>
            </w:pPr>
            <w:r w:rsidRPr="00462A32">
              <w:rPr>
                <w:sz w:val="20"/>
                <w:szCs w:val="20"/>
              </w:rPr>
              <w:t>All young people</w:t>
            </w:r>
          </w:p>
        </w:tc>
        <w:tc>
          <w:tcPr>
            <w:tcW w:w="6673" w:type="dxa"/>
          </w:tcPr>
          <w:p w14:paraId="3B0A331C" w14:textId="77777777" w:rsidR="00085BBE" w:rsidRPr="00462A32" w:rsidRDefault="00085BBE" w:rsidP="00085BBE">
            <w:pPr>
              <w:rPr>
                <w:sz w:val="20"/>
                <w:szCs w:val="20"/>
              </w:rPr>
            </w:pPr>
            <w:r w:rsidRPr="00462A32">
              <w:rPr>
                <w:sz w:val="20"/>
                <w:szCs w:val="20"/>
              </w:rPr>
              <w:t xml:space="preserve">Group policy on use of photos and videos in place and followed. Photographs and videos, of groups of young people, may be shared on group closed Facebook page, District Review, church hall noticeboards (subject to parental consent). </w:t>
            </w:r>
          </w:p>
          <w:p w14:paraId="6466A5CD" w14:textId="11578C1F" w:rsidR="0014407A" w:rsidRPr="00462A32" w:rsidRDefault="00085BBE" w:rsidP="00085BBE">
            <w:pPr>
              <w:rPr>
                <w:sz w:val="20"/>
                <w:szCs w:val="20"/>
              </w:rPr>
            </w:pPr>
            <w:r w:rsidRPr="00462A32">
              <w:rPr>
                <w:sz w:val="20"/>
                <w:szCs w:val="20"/>
              </w:rPr>
              <w:t xml:space="preserve">No information identifying any young person may be published without specific parent permission.  </w:t>
            </w:r>
          </w:p>
        </w:tc>
        <w:tc>
          <w:tcPr>
            <w:tcW w:w="4382" w:type="dxa"/>
          </w:tcPr>
          <w:p w14:paraId="50F386D5" w14:textId="77777777" w:rsidR="0014407A" w:rsidRPr="00462A32" w:rsidRDefault="0014407A">
            <w:pPr>
              <w:rPr>
                <w:sz w:val="20"/>
                <w:szCs w:val="20"/>
              </w:rPr>
            </w:pPr>
          </w:p>
        </w:tc>
      </w:tr>
      <w:tr w:rsidR="0014407A" w14:paraId="491449DB" w14:textId="77777777" w:rsidTr="0498333D">
        <w:trPr>
          <w:trHeight w:val="694"/>
        </w:trPr>
        <w:tc>
          <w:tcPr>
            <w:tcW w:w="2840" w:type="dxa"/>
          </w:tcPr>
          <w:p w14:paraId="7496278B" w14:textId="77777777" w:rsidR="0014407A" w:rsidRPr="00462A32" w:rsidRDefault="00C10689">
            <w:pPr>
              <w:widowControl/>
              <w:rPr>
                <w:sz w:val="20"/>
                <w:szCs w:val="20"/>
              </w:rPr>
            </w:pPr>
            <w:r w:rsidRPr="00462A32">
              <w:rPr>
                <w:b/>
                <w:sz w:val="20"/>
                <w:szCs w:val="20"/>
              </w:rPr>
              <w:t>Security</w:t>
            </w:r>
            <w:r w:rsidRPr="00462A32">
              <w:rPr>
                <w:sz w:val="20"/>
                <w:szCs w:val="20"/>
              </w:rPr>
              <w:t xml:space="preserve"> – intruder access to the building or young person leaving unattended.</w:t>
            </w:r>
          </w:p>
        </w:tc>
        <w:tc>
          <w:tcPr>
            <w:tcW w:w="1556" w:type="dxa"/>
          </w:tcPr>
          <w:p w14:paraId="3F7805B1" w14:textId="35860BB9" w:rsidR="0014407A" w:rsidRPr="00462A32" w:rsidRDefault="00085BBE">
            <w:pPr>
              <w:rPr>
                <w:sz w:val="20"/>
                <w:szCs w:val="20"/>
              </w:rPr>
            </w:pPr>
            <w:r w:rsidRPr="00462A32">
              <w:rPr>
                <w:sz w:val="20"/>
                <w:szCs w:val="20"/>
              </w:rPr>
              <w:t>All present</w:t>
            </w:r>
          </w:p>
        </w:tc>
        <w:tc>
          <w:tcPr>
            <w:tcW w:w="6673" w:type="dxa"/>
          </w:tcPr>
          <w:p w14:paraId="7A7F3D6D" w14:textId="77777777" w:rsidR="0014407A" w:rsidRPr="00462A32" w:rsidRDefault="00C10689">
            <w:pPr>
              <w:rPr>
                <w:sz w:val="20"/>
                <w:szCs w:val="20"/>
              </w:rPr>
            </w:pPr>
            <w:r w:rsidRPr="00462A32">
              <w:rPr>
                <w:sz w:val="20"/>
                <w:szCs w:val="20"/>
              </w:rPr>
              <w:t>Adults follow group’s arrangements for preventing unauthorised departure and access once all of the young people have arrived. These should not obstruct the fire evacuation arrangements.</w:t>
            </w:r>
          </w:p>
          <w:p w14:paraId="6DF18C5B" w14:textId="6368BA73" w:rsidR="0014407A" w:rsidRPr="00462A32" w:rsidRDefault="00C10689">
            <w:pPr>
              <w:rPr>
                <w:sz w:val="20"/>
                <w:szCs w:val="20"/>
              </w:rPr>
            </w:pPr>
            <w:r w:rsidRPr="00462A32">
              <w:rPr>
                <w:sz w:val="20"/>
                <w:szCs w:val="20"/>
              </w:rPr>
              <w:t xml:space="preserve">Church hall front door can be locked (yale lock) once everyone has arrived to prevent unauthorised access.  During meetings, beavers and </w:t>
            </w:r>
            <w:r w:rsidRPr="00462A32">
              <w:rPr>
                <w:sz w:val="20"/>
                <w:szCs w:val="20"/>
              </w:rPr>
              <w:lastRenderedPageBreak/>
              <w:t>cubs ask permission from a</w:t>
            </w:r>
            <w:r w:rsidR="00085BBE" w:rsidRPr="00462A32">
              <w:rPr>
                <w:sz w:val="20"/>
                <w:szCs w:val="20"/>
              </w:rPr>
              <w:t>n adult volunteer</w:t>
            </w:r>
            <w:r w:rsidRPr="00462A32">
              <w:rPr>
                <w:sz w:val="20"/>
                <w:szCs w:val="20"/>
              </w:rPr>
              <w:t xml:space="preserve"> before using the toilets.  </w:t>
            </w:r>
          </w:p>
          <w:p w14:paraId="010A9556" w14:textId="77777777" w:rsidR="0014407A" w:rsidRPr="00462A32" w:rsidRDefault="00C10689">
            <w:pPr>
              <w:rPr>
                <w:sz w:val="20"/>
                <w:szCs w:val="20"/>
              </w:rPr>
            </w:pPr>
            <w:r w:rsidRPr="00462A32">
              <w:rPr>
                <w:sz w:val="20"/>
                <w:szCs w:val="20"/>
              </w:rPr>
              <w:t>Other church groups may use the church hall at the same time as us.  Doors to main hall to be kept closed.</w:t>
            </w:r>
          </w:p>
          <w:p w14:paraId="09FF96EE" w14:textId="210D760F" w:rsidR="0014407A" w:rsidRPr="00462A32" w:rsidRDefault="00085BBE">
            <w:pPr>
              <w:rPr>
                <w:sz w:val="20"/>
                <w:szCs w:val="20"/>
              </w:rPr>
            </w:pPr>
            <w:r w:rsidRPr="00462A32">
              <w:rPr>
                <w:sz w:val="20"/>
                <w:szCs w:val="20"/>
              </w:rPr>
              <w:t>Adult volunteers</w:t>
            </w:r>
            <w:r w:rsidR="00C10689" w:rsidRPr="00462A32">
              <w:rPr>
                <w:sz w:val="20"/>
                <w:szCs w:val="20"/>
              </w:rPr>
              <w:t xml:space="preserve"> carry mobile phones. Leader in charge has access to InTouch details in case of emergency.</w:t>
            </w:r>
          </w:p>
          <w:p w14:paraId="1D7019A5" w14:textId="2E590C8B" w:rsidR="0014407A" w:rsidRPr="00462A32" w:rsidRDefault="00C10689">
            <w:pPr>
              <w:rPr>
                <w:sz w:val="20"/>
                <w:szCs w:val="20"/>
              </w:rPr>
            </w:pPr>
            <w:r w:rsidRPr="00462A32">
              <w:rPr>
                <w:sz w:val="20"/>
                <w:szCs w:val="20"/>
              </w:rPr>
              <w:t xml:space="preserve">Parents asked to drop off and pick up beavers and cubs in person.  </w:t>
            </w:r>
            <w:r w:rsidR="00085BBE" w:rsidRPr="00462A32">
              <w:rPr>
                <w:sz w:val="20"/>
                <w:szCs w:val="20"/>
              </w:rPr>
              <w:t>Adult volunteer</w:t>
            </w:r>
            <w:r w:rsidR="0B21C697" w:rsidRPr="00462A32">
              <w:rPr>
                <w:sz w:val="20"/>
                <w:szCs w:val="20"/>
              </w:rPr>
              <w:t xml:space="preserve"> </w:t>
            </w:r>
            <w:r w:rsidR="00085BBE" w:rsidRPr="00462A32">
              <w:rPr>
                <w:sz w:val="20"/>
                <w:szCs w:val="20"/>
              </w:rPr>
              <w:t>supervises departure</w:t>
            </w:r>
            <w:r w:rsidRPr="00462A32">
              <w:rPr>
                <w:sz w:val="20"/>
                <w:szCs w:val="20"/>
              </w:rPr>
              <w:t xml:space="preserve"> to make sure all beavers and cubs leave with an adult.  Scouts may arrive and depart by themselves.</w:t>
            </w:r>
          </w:p>
        </w:tc>
        <w:tc>
          <w:tcPr>
            <w:tcW w:w="4382" w:type="dxa"/>
          </w:tcPr>
          <w:p w14:paraId="70948C58" w14:textId="77777777" w:rsidR="0014407A" w:rsidRPr="00462A32" w:rsidRDefault="00C10689">
            <w:pPr>
              <w:rPr>
                <w:sz w:val="20"/>
                <w:szCs w:val="20"/>
              </w:rPr>
            </w:pPr>
            <w:r w:rsidRPr="00462A32">
              <w:rPr>
                <w:sz w:val="20"/>
                <w:szCs w:val="20"/>
              </w:rPr>
              <w:lastRenderedPageBreak/>
              <w:t>There is a doorbell that parents can ring if they arrive late for a meeting.</w:t>
            </w:r>
          </w:p>
          <w:p w14:paraId="56FEC082" w14:textId="77777777" w:rsidR="0014407A" w:rsidRPr="00462A32" w:rsidRDefault="00C10689">
            <w:pPr>
              <w:rPr>
                <w:sz w:val="20"/>
                <w:szCs w:val="20"/>
              </w:rPr>
            </w:pPr>
            <w:r w:rsidRPr="00462A32">
              <w:rPr>
                <w:sz w:val="20"/>
                <w:szCs w:val="20"/>
              </w:rPr>
              <w:t xml:space="preserve">From time to time there are unauthorised ‘guests’ in the churchyard – therefore front door should be kept locked to prevent access </w:t>
            </w:r>
            <w:r w:rsidRPr="00462A32">
              <w:rPr>
                <w:sz w:val="20"/>
                <w:szCs w:val="20"/>
              </w:rPr>
              <w:lastRenderedPageBreak/>
              <w:t xml:space="preserve">to the toilets.  </w:t>
            </w:r>
          </w:p>
          <w:p w14:paraId="6894EC47" w14:textId="77777777" w:rsidR="0014407A" w:rsidRPr="00462A32" w:rsidRDefault="00C10689">
            <w:pPr>
              <w:rPr>
                <w:sz w:val="20"/>
                <w:szCs w:val="20"/>
              </w:rPr>
            </w:pPr>
            <w:r w:rsidRPr="00462A32">
              <w:rPr>
                <w:sz w:val="20"/>
                <w:szCs w:val="20"/>
              </w:rPr>
              <w:t>Other church groups using the hall should have their own keys to the church hall (so no need to keep front door unlocked).</w:t>
            </w:r>
          </w:p>
          <w:p w14:paraId="18106C37" w14:textId="77777777" w:rsidR="0014407A" w:rsidRPr="00462A32" w:rsidRDefault="00C10689">
            <w:pPr>
              <w:rPr>
                <w:sz w:val="20"/>
                <w:szCs w:val="20"/>
              </w:rPr>
            </w:pPr>
            <w:r w:rsidRPr="00462A32">
              <w:rPr>
                <w:sz w:val="20"/>
                <w:szCs w:val="20"/>
              </w:rPr>
              <w:t>In practice, most scouts are dropped off in person at the end of the driveway.  Parents of beavers and cubs collect from the church hall in person.</w:t>
            </w:r>
          </w:p>
        </w:tc>
      </w:tr>
      <w:tr w:rsidR="0014407A" w14:paraId="453C0336" w14:textId="77777777" w:rsidTr="0498333D">
        <w:trPr>
          <w:trHeight w:val="676"/>
        </w:trPr>
        <w:tc>
          <w:tcPr>
            <w:tcW w:w="2840" w:type="dxa"/>
          </w:tcPr>
          <w:p w14:paraId="2A62222A" w14:textId="77777777" w:rsidR="0014407A" w:rsidRPr="00462A32" w:rsidRDefault="00C10689">
            <w:pPr>
              <w:widowControl/>
              <w:rPr>
                <w:sz w:val="20"/>
                <w:szCs w:val="20"/>
              </w:rPr>
            </w:pPr>
            <w:r w:rsidRPr="00462A32">
              <w:rPr>
                <w:b/>
                <w:sz w:val="20"/>
                <w:szCs w:val="20"/>
              </w:rPr>
              <w:lastRenderedPageBreak/>
              <w:t>Kitchen</w:t>
            </w:r>
            <w:r w:rsidRPr="00462A32">
              <w:rPr>
                <w:sz w:val="20"/>
                <w:szCs w:val="20"/>
              </w:rPr>
              <w:t xml:space="preserve"> – injuries from heat sources and sharp items.</w:t>
            </w:r>
          </w:p>
        </w:tc>
        <w:tc>
          <w:tcPr>
            <w:tcW w:w="1556" w:type="dxa"/>
          </w:tcPr>
          <w:p w14:paraId="11C5634D" w14:textId="2F7A2713" w:rsidR="0014407A" w:rsidRPr="00462A32" w:rsidRDefault="00C10689">
            <w:pPr>
              <w:rPr>
                <w:sz w:val="20"/>
                <w:szCs w:val="20"/>
              </w:rPr>
            </w:pPr>
            <w:r w:rsidRPr="00462A32">
              <w:rPr>
                <w:sz w:val="20"/>
                <w:szCs w:val="20"/>
              </w:rPr>
              <w:t xml:space="preserve">All </w:t>
            </w:r>
            <w:r w:rsidR="00085BBE" w:rsidRPr="00462A32">
              <w:rPr>
                <w:sz w:val="20"/>
                <w:szCs w:val="20"/>
              </w:rPr>
              <w:t>present</w:t>
            </w:r>
          </w:p>
        </w:tc>
        <w:tc>
          <w:tcPr>
            <w:tcW w:w="6673" w:type="dxa"/>
          </w:tcPr>
          <w:p w14:paraId="5C7F43BB" w14:textId="171819B4" w:rsidR="0014407A" w:rsidRPr="00462A32" w:rsidRDefault="00C10689">
            <w:pPr>
              <w:rPr>
                <w:sz w:val="20"/>
                <w:szCs w:val="20"/>
              </w:rPr>
            </w:pPr>
            <w:r w:rsidRPr="00462A32">
              <w:rPr>
                <w:sz w:val="20"/>
                <w:szCs w:val="20"/>
              </w:rPr>
              <w:t xml:space="preserve">Limit access to the kitchen to adults </w:t>
            </w:r>
            <w:r w:rsidR="00085BBE" w:rsidRPr="00462A32">
              <w:rPr>
                <w:sz w:val="20"/>
                <w:szCs w:val="20"/>
              </w:rPr>
              <w:t xml:space="preserve">and Young Leaders </w:t>
            </w:r>
            <w:r w:rsidRPr="00462A32">
              <w:rPr>
                <w:sz w:val="20"/>
                <w:szCs w:val="20"/>
              </w:rPr>
              <w:t>only (unless part of a programmed activity).</w:t>
            </w:r>
          </w:p>
          <w:p w14:paraId="19565712" w14:textId="77777777" w:rsidR="0014407A" w:rsidRPr="00462A32" w:rsidRDefault="0014407A">
            <w:pPr>
              <w:rPr>
                <w:sz w:val="20"/>
                <w:szCs w:val="20"/>
              </w:rPr>
            </w:pPr>
          </w:p>
        </w:tc>
        <w:tc>
          <w:tcPr>
            <w:tcW w:w="4382" w:type="dxa"/>
          </w:tcPr>
          <w:p w14:paraId="205703DD" w14:textId="77777777" w:rsidR="0014407A" w:rsidRPr="00462A32" w:rsidRDefault="0014407A">
            <w:pPr>
              <w:rPr>
                <w:sz w:val="20"/>
                <w:szCs w:val="20"/>
              </w:rPr>
            </w:pPr>
          </w:p>
        </w:tc>
      </w:tr>
      <w:tr w:rsidR="0014407A" w14:paraId="25183477" w14:textId="77777777" w:rsidTr="0498333D">
        <w:trPr>
          <w:trHeight w:val="676"/>
        </w:trPr>
        <w:tc>
          <w:tcPr>
            <w:tcW w:w="2840" w:type="dxa"/>
          </w:tcPr>
          <w:p w14:paraId="2A5404DC" w14:textId="77777777" w:rsidR="0014407A" w:rsidRPr="00462A32" w:rsidRDefault="00C10689">
            <w:pPr>
              <w:widowControl/>
              <w:rPr>
                <w:sz w:val="20"/>
                <w:szCs w:val="20"/>
              </w:rPr>
            </w:pPr>
            <w:r w:rsidRPr="00462A32">
              <w:rPr>
                <w:b/>
                <w:sz w:val="20"/>
                <w:szCs w:val="20"/>
              </w:rPr>
              <w:t>Chemicals</w:t>
            </w:r>
            <w:r w:rsidRPr="00462A32">
              <w:rPr>
                <w:sz w:val="20"/>
                <w:szCs w:val="20"/>
              </w:rPr>
              <w:t xml:space="preserve"> – injuries from misuse of cleaning materials.</w:t>
            </w:r>
          </w:p>
        </w:tc>
        <w:tc>
          <w:tcPr>
            <w:tcW w:w="1556" w:type="dxa"/>
          </w:tcPr>
          <w:p w14:paraId="744B4861" w14:textId="77777777" w:rsidR="0014407A" w:rsidRPr="00462A32" w:rsidRDefault="00C10689">
            <w:pPr>
              <w:rPr>
                <w:sz w:val="20"/>
                <w:szCs w:val="20"/>
              </w:rPr>
            </w:pPr>
            <w:r w:rsidRPr="00462A32">
              <w:rPr>
                <w:sz w:val="20"/>
                <w:szCs w:val="20"/>
              </w:rPr>
              <w:t>All present</w:t>
            </w:r>
          </w:p>
        </w:tc>
        <w:tc>
          <w:tcPr>
            <w:tcW w:w="6673" w:type="dxa"/>
          </w:tcPr>
          <w:p w14:paraId="0724B6FD" w14:textId="49372449" w:rsidR="0014407A" w:rsidRPr="00462A32" w:rsidRDefault="00C10689">
            <w:pPr>
              <w:rPr>
                <w:sz w:val="20"/>
                <w:szCs w:val="20"/>
              </w:rPr>
            </w:pPr>
            <w:r w:rsidRPr="00462A32">
              <w:rPr>
                <w:sz w:val="20"/>
                <w:szCs w:val="20"/>
              </w:rPr>
              <w:t>Only limited cleaning materials available – stored in scout store cupboard.  Young people not allowed to enter.  Church hall cleaning materials are locked away and scout group has no access.</w:t>
            </w:r>
          </w:p>
          <w:p w14:paraId="0150C761" w14:textId="77777777" w:rsidR="0014407A" w:rsidRPr="00462A32" w:rsidRDefault="00C10689">
            <w:pPr>
              <w:rPr>
                <w:sz w:val="20"/>
                <w:szCs w:val="20"/>
              </w:rPr>
            </w:pPr>
            <w:r w:rsidRPr="00462A32">
              <w:rPr>
                <w:sz w:val="20"/>
                <w:szCs w:val="20"/>
              </w:rPr>
              <w:t>Adults supervise any use of cleaning chemicals, including washing up and so on.</w:t>
            </w:r>
          </w:p>
        </w:tc>
        <w:tc>
          <w:tcPr>
            <w:tcW w:w="4382" w:type="dxa"/>
          </w:tcPr>
          <w:p w14:paraId="12FD93B5" w14:textId="77777777" w:rsidR="0014407A" w:rsidRPr="00462A32" w:rsidRDefault="0014407A">
            <w:pPr>
              <w:rPr>
                <w:sz w:val="20"/>
                <w:szCs w:val="20"/>
              </w:rPr>
            </w:pPr>
          </w:p>
        </w:tc>
      </w:tr>
      <w:tr w:rsidR="0014407A" w14:paraId="6A4585FA" w14:textId="77777777" w:rsidTr="0498333D">
        <w:trPr>
          <w:trHeight w:val="676"/>
        </w:trPr>
        <w:tc>
          <w:tcPr>
            <w:tcW w:w="2840" w:type="dxa"/>
          </w:tcPr>
          <w:p w14:paraId="2CA17091" w14:textId="77777777" w:rsidR="0014407A" w:rsidRPr="00462A32" w:rsidRDefault="00C10689">
            <w:pPr>
              <w:widowControl/>
              <w:rPr>
                <w:b/>
                <w:sz w:val="20"/>
                <w:szCs w:val="20"/>
              </w:rPr>
            </w:pPr>
            <w:r w:rsidRPr="00462A32">
              <w:rPr>
                <w:b/>
                <w:sz w:val="20"/>
                <w:szCs w:val="20"/>
              </w:rPr>
              <w:t>Fire</w:t>
            </w:r>
          </w:p>
        </w:tc>
        <w:tc>
          <w:tcPr>
            <w:tcW w:w="1556" w:type="dxa"/>
          </w:tcPr>
          <w:p w14:paraId="486836C4" w14:textId="77777777" w:rsidR="0014407A" w:rsidRPr="00462A32" w:rsidRDefault="00C10689">
            <w:pPr>
              <w:rPr>
                <w:sz w:val="20"/>
                <w:szCs w:val="20"/>
              </w:rPr>
            </w:pPr>
            <w:r w:rsidRPr="00462A32">
              <w:rPr>
                <w:sz w:val="20"/>
                <w:szCs w:val="20"/>
              </w:rPr>
              <w:t>All present</w:t>
            </w:r>
          </w:p>
        </w:tc>
        <w:tc>
          <w:tcPr>
            <w:tcW w:w="6673" w:type="dxa"/>
          </w:tcPr>
          <w:p w14:paraId="6109D55B" w14:textId="77777777" w:rsidR="0014407A" w:rsidRPr="00462A32" w:rsidRDefault="00C10689">
            <w:pPr>
              <w:widowControl/>
              <w:rPr>
                <w:sz w:val="20"/>
                <w:szCs w:val="20"/>
              </w:rPr>
            </w:pPr>
            <w:r w:rsidRPr="00462A32">
              <w:rPr>
                <w:sz w:val="20"/>
                <w:szCs w:val="20"/>
              </w:rPr>
              <w:t xml:space="preserve">Adults check all fire exits and escape routes to make sure they’re unlocked and clear before participants arrive. </w:t>
            </w:r>
          </w:p>
          <w:p w14:paraId="4157A4E8" w14:textId="542FC2C6" w:rsidR="0014407A" w:rsidRPr="00462A32" w:rsidRDefault="00085BBE">
            <w:pPr>
              <w:widowControl/>
              <w:rPr>
                <w:sz w:val="20"/>
                <w:szCs w:val="20"/>
              </w:rPr>
            </w:pPr>
            <w:r w:rsidRPr="00462A32">
              <w:rPr>
                <w:sz w:val="20"/>
                <w:szCs w:val="20"/>
              </w:rPr>
              <w:t>Adult volunteers</w:t>
            </w:r>
            <w:r w:rsidR="00C10689" w:rsidRPr="00462A32">
              <w:rPr>
                <w:sz w:val="20"/>
                <w:szCs w:val="20"/>
              </w:rPr>
              <w:t xml:space="preserve"> and Young Leaders know what to do in the event of a fire and where the emergency assembly point is. </w:t>
            </w:r>
          </w:p>
        </w:tc>
        <w:tc>
          <w:tcPr>
            <w:tcW w:w="4382" w:type="dxa"/>
          </w:tcPr>
          <w:p w14:paraId="5A5E2F32" w14:textId="77777777" w:rsidR="0014407A" w:rsidRPr="00462A32" w:rsidRDefault="00C10689">
            <w:pPr>
              <w:widowControl/>
              <w:rPr>
                <w:sz w:val="20"/>
                <w:szCs w:val="20"/>
              </w:rPr>
            </w:pPr>
            <w:r w:rsidRPr="00462A32">
              <w:rPr>
                <w:b/>
                <w:sz w:val="20"/>
                <w:szCs w:val="20"/>
              </w:rPr>
              <w:t>     </w:t>
            </w:r>
          </w:p>
        </w:tc>
      </w:tr>
      <w:tr w:rsidR="0014407A" w14:paraId="5B2077B8" w14:textId="77777777" w:rsidTr="0498333D">
        <w:trPr>
          <w:trHeight w:val="676"/>
        </w:trPr>
        <w:tc>
          <w:tcPr>
            <w:tcW w:w="2840" w:type="dxa"/>
          </w:tcPr>
          <w:p w14:paraId="0831A87B" w14:textId="77777777" w:rsidR="0014407A" w:rsidRPr="00462A32" w:rsidRDefault="00C10689">
            <w:pPr>
              <w:widowControl/>
              <w:rPr>
                <w:b/>
                <w:sz w:val="20"/>
                <w:szCs w:val="20"/>
              </w:rPr>
            </w:pPr>
            <w:r w:rsidRPr="00462A32">
              <w:rPr>
                <w:b/>
                <w:sz w:val="20"/>
                <w:szCs w:val="20"/>
              </w:rPr>
              <w:t>Injury or illness - minor</w:t>
            </w:r>
          </w:p>
        </w:tc>
        <w:tc>
          <w:tcPr>
            <w:tcW w:w="1556" w:type="dxa"/>
          </w:tcPr>
          <w:p w14:paraId="7419364B" w14:textId="77777777" w:rsidR="0014407A" w:rsidRPr="00462A32" w:rsidRDefault="0014407A">
            <w:pPr>
              <w:rPr>
                <w:sz w:val="20"/>
                <w:szCs w:val="20"/>
              </w:rPr>
            </w:pPr>
          </w:p>
        </w:tc>
        <w:tc>
          <w:tcPr>
            <w:tcW w:w="6673" w:type="dxa"/>
          </w:tcPr>
          <w:p w14:paraId="05B0D741" w14:textId="77777777" w:rsidR="0014407A" w:rsidRPr="00462A32" w:rsidRDefault="00C10689">
            <w:pPr>
              <w:pBdr>
                <w:top w:val="nil"/>
                <w:left w:val="nil"/>
                <w:bottom w:val="nil"/>
                <w:right w:val="nil"/>
                <w:between w:val="nil"/>
              </w:pBdr>
              <w:rPr>
                <w:sz w:val="20"/>
                <w:szCs w:val="20"/>
              </w:rPr>
            </w:pPr>
            <w:r w:rsidRPr="00462A32">
              <w:rPr>
                <w:sz w:val="20"/>
                <w:szCs w:val="20"/>
              </w:rPr>
              <w:t>First aid kits kept fully stocked.</w:t>
            </w:r>
          </w:p>
          <w:p w14:paraId="35326FCE" w14:textId="77777777" w:rsidR="0014407A" w:rsidRPr="00462A32" w:rsidRDefault="00C10689">
            <w:pPr>
              <w:pBdr>
                <w:top w:val="nil"/>
                <w:left w:val="nil"/>
                <w:bottom w:val="nil"/>
                <w:right w:val="nil"/>
                <w:between w:val="nil"/>
              </w:pBdr>
              <w:rPr>
                <w:sz w:val="20"/>
                <w:szCs w:val="20"/>
              </w:rPr>
            </w:pPr>
            <w:r w:rsidRPr="00462A32">
              <w:rPr>
                <w:sz w:val="20"/>
                <w:szCs w:val="20"/>
              </w:rPr>
              <w:t>Parents reminded to inform us of any new medical issues..</w:t>
            </w:r>
          </w:p>
          <w:p w14:paraId="496EB750" w14:textId="77777777" w:rsidR="0014407A" w:rsidRPr="00462A32" w:rsidRDefault="00C10689">
            <w:pPr>
              <w:pBdr>
                <w:top w:val="nil"/>
                <w:left w:val="nil"/>
                <w:bottom w:val="nil"/>
                <w:right w:val="nil"/>
                <w:between w:val="nil"/>
              </w:pBdr>
              <w:rPr>
                <w:sz w:val="20"/>
                <w:szCs w:val="20"/>
              </w:rPr>
            </w:pPr>
            <w:r w:rsidRPr="00462A32">
              <w:rPr>
                <w:sz w:val="20"/>
                <w:szCs w:val="20"/>
              </w:rPr>
              <w:t>Where young people use inhalers or EpiPens, remind them to bring them to all meetings as appropriate.</w:t>
            </w:r>
          </w:p>
          <w:p w14:paraId="10106775" w14:textId="66AAF36D" w:rsidR="0014407A" w:rsidRPr="00462A32" w:rsidRDefault="00C10689">
            <w:pPr>
              <w:pBdr>
                <w:top w:val="nil"/>
                <w:left w:val="nil"/>
                <w:bottom w:val="nil"/>
                <w:right w:val="nil"/>
                <w:between w:val="nil"/>
              </w:pBdr>
              <w:rPr>
                <w:sz w:val="20"/>
                <w:szCs w:val="20"/>
              </w:rPr>
            </w:pPr>
            <w:r w:rsidRPr="00462A32">
              <w:rPr>
                <w:sz w:val="20"/>
                <w:szCs w:val="20"/>
              </w:rPr>
              <w:t xml:space="preserve">All </w:t>
            </w:r>
            <w:r w:rsidR="00085BBE" w:rsidRPr="00462A32">
              <w:rPr>
                <w:sz w:val="20"/>
                <w:szCs w:val="20"/>
              </w:rPr>
              <w:t>adult volunteers</w:t>
            </w:r>
            <w:r w:rsidRPr="00462A32">
              <w:rPr>
                <w:sz w:val="20"/>
                <w:szCs w:val="20"/>
              </w:rPr>
              <w:t xml:space="preserve"> to be informed of medical issues (e.g. EpiPens/inhalers).</w:t>
            </w:r>
          </w:p>
          <w:p w14:paraId="03ECFC15" w14:textId="74882D56" w:rsidR="0014407A" w:rsidRPr="00462A32" w:rsidRDefault="00C10689">
            <w:pPr>
              <w:rPr>
                <w:sz w:val="20"/>
                <w:szCs w:val="20"/>
              </w:rPr>
            </w:pPr>
            <w:r w:rsidRPr="00462A32">
              <w:rPr>
                <w:sz w:val="20"/>
                <w:szCs w:val="20"/>
              </w:rPr>
              <w:t xml:space="preserve">Parents to be called and </w:t>
            </w:r>
            <w:r w:rsidR="003A26C1" w:rsidRPr="00462A32">
              <w:rPr>
                <w:sz w:val="20"/>
                <w:szCs w:val="20"/>
              </w:rPr>
              <w:t>young person</w:t>
            </w:r>
            <w:r w:rsidRPr="00462A32">
              <w:rPr>
                <w:sz w:val="20"/>
                <w:szCs w:val="20"/>
              </w:rPr>
              <w:t xml:space="preserve"> taken home if appropriate.</w:t>
            </w:r>
          </w:p>
        </w:tc>
        <w:tc>
          <w:tcPr>
            <w:tcW w:w="4382" w:type="dxa"/>
          </w:tcPr>
          <w:p w14:paraId="358F724B" w14:textId="77777777" w:rsidR="0014407A" w:rsidRPr="00462A32" w:rsidRDefault="0014407A">
            <w:pPr>
              <w:widowControl/>
              <w:rPr>
                <w:b/>
                <w:sz w:val="20"/>
                <w:szCs w:val="20"/>
              </w:rPr>
            </w:pPr>
          </w:p>
        </w:tc>
      </w:tr>
    </w:tbl>
    <w:p w14:paraId="14959C1F" w14:textId="77777777" w:rsidR="0014407A" w:rsidRDefault="0014407A">
      <w:pPr>
        <w:pStyle w:val="Heading3"/>
      </w:pPr>
    </w:p>
    <w:p w14:paraId="6C99C7F5" w14:textId="77777777" w:rsidR="000B693B" w:rsidRDefault="000B693B" w:rsidP="000B693B">
      <w:pPr>
        <w:pStyle w:val="Heading3"/>
        <w:rPr>
          <w:b/>
          <w:lang w:val="en-GB"/>
        </w:rPr>
      </w:pPr>
    </w:p>
    <w:p w14:paraId="5E7B5051" w14:textId="6298F0D2" w:rsidR="000B693B" w:rsidRPr="00085BBE" w:rsidRDefault="000B693B" w:rsidP="000B693B">
      <w:pPr>
        <w:pStyle w:val="Heading3"/>
        <w:rPr>
          <w:b/>
          <w:lang w:val="en-GB"/>
        </w:rPr>
      </w:pPr>
      <w:r w:rsidRPr="00085BBE">
        <w:rPr>
          <w:b/>
          <w:lang w:val="en-GB"/>
        </w:rPr>
        <w:t>Never be afraid to stop an activity if it is becoming unsafe!</w:t>
      </w:r>
    </w:p>
    <w:p w14:paraId="3BC517AE" w14:textId="77777777" w:rsidR="000B693B" w:rsidRPr="003A28F1" w:rsidRDefault="000B693B" w:rsidP="000B693B">
      <w:pPr>
        <w:pStyle w:val="Heading3"/>
        <w:rPr>
          <w:rFonts w:ascii="Nunito Sans" w:eastAsia="Nunito Sans" w:hAnsi="Nunito Sans" w:cs="Nunito Sans"/>
          <w:bCs w:val="0"/>
          <w:color w:val="auto"/>
          <w:spacing w:val="0"/>
          <w:szCs w:val="20"/>
          <w:lang w:val="en-GB"/>
        </w:rPr>
      </w:pPr>
      <w:r w:rsidRPr="003A28F1">
        <w:rPr>
          <w:rFonts w:ascii="Nunito Sans" w:eastAsia="Nunito Sans" w:hAnsi="Nunito Sans" w:cs="Nunito Sans"/>
          <w:bCs w:val="0"/>
          <w:color w:val="auto"/>
          <w:spacing w:val="0"/>
          <w:szCs w:val="20"/>
          <w:lang w:val="en-GB"/>
        </w:rPr>
        <w:t>Don‘t forget, as part of your programme planning, you should have contingency activities in reserve just in case you can’t do what was planned or you need to stop half way through. Make sure this is shared with those involved, so everyone knows how to respond. You should have risk assessed contingency activities prior to them taking place and communicated key information to those involved as with all activities.</w:t>
      </w:r>
    </w:p>
    <w:p w14:paraId="6676E4D0" w14:textId="77777777" w:rsidR="00085BBE" w:rsidRDefault="00085BBE">
      <w:pPr>
        <w:pStyle w:val="Heading3"/>
      </w:pPr>
    </w:p>
    <w:sectPr w:rsidR="00085BBE">
      <w:headerReference w:type="even" r:id="rId11"/>
      <w:headerReference w:type="default" r:id="rId12"/>
      <w:footerReference w:type="even" r:id="rId13"/>
      <w:footerReference w:type="default" r:id="rId14"/>
      <w:headerReference w:type="first" r:id="rId15"/>
      <w:footerReference w:type="first" r:id="rId16"/>
      <w:pgSz w:w="16840" w:h="11910" w:orient="landscape"/>
      <w:pgMar w:top="1050" w:right="993" w:bottom="1420" w:left="680" w:header="499" w:footer="51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B5B61" w14:textId="77777777" w:rsidR="000A102F" w:rsidRDefault="000A102F">
      <w:r>
        <w:separator/>
      </w:r>
    </w:p>
  </w:endnote>
  <w:endnote w:type="continuationSeparator" w:id="0">
    <w:p w14:paraId="32939942" w14:textId="77777777" w:rsidR="000A102F" w:rsidRDefault="000A1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unito Sans">
    <w:charset w:val="00"/>
    <w:family w:val="auto"/>
    <w:pitch w:val="variable"/>
    <w:sig w:usb0="A00002FF" w:usb1="5000204B" w:usb2="00000000" w:usb3="00000000" w:csb0="00000197" w:csb1="00000000"/>
  </w:font>
  <w:font w:name="Nunito Sans Black">
    <w:charset w:val="00"/>
    <w:family w:val="auto"/>
    <w:pitch w:val="variable"/>
    <w:sig w:usb0="A00002FF" w:usb1="5000204B" w:usb2="00000000" w:usb3="00000000" w:csb0="00000197" w:csb1="00000000"/>
  </w:font>
  <w:font w:name="NunitoSans-Black">
    <w:charset w:val="4D"/>
    <w:family w:val="auto"/>
    <w:pitch w:val="variable"/>
    <w:sig w:usb0="20000007" w:usb1="00000001" w:usb2="00000000" w:usb3="00000000" w:csb0="00000193" w:csb1="00000000"/>
  </w:font>
  <w:font w:name="SimHei">
    <w:panose1 w:val="0201060003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NunitoSans-Light">
    <w:charset w:val="00"/>
    <w:family w:val="auto"/>
    <w:pitch w:val="variable"/>
    <w:sig w:usb0="00000001"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Nunito Light">
    <w:altName w:val="Cambria"/>
    <w:charset w:val="00"/>
    <w:family w:val="auto"/>
    <w:pitch w:val="variable"/>
    <w:sig w:usb0="A00002FF" w:usb1="5000204B" w:usb2="00000000" w:usb3="00000000" w:csb0="00000197" w:csb1="00000000"/>
  </w:font>
  <w:font w:name="MinionPro-Regular">
    <w:panose1 w:val="00000000000000000000"/>
    <w:charset w:val="00"/>
    <w:family w:val="roman"/>
    <w:notTrueType/>
    <w:pitch w:val="variable"/>
    <w:sig w:usb0="60000287" w:usb1="00000001" w:usb2="00000000" w:usb3="00000000" w:csb0="0000019F" w:csb1="00000000"/>
  </w:font>
  <w:font w:name="NunitoSans-Regular">
    <w:charset w:val="00"/>
    <w:family w:val="auto"/>
    <w:pitch w:val="variable"/>
    <w:sig w:usb0="20000007" w:usb1="00000001" w:usb2="00000000" w:usb3="00000000" w:csb0="00000193"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A9DD7" w14:textId="77777777" w:rsidR="0014407A" w:rsidRDefault="0014407A">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EDEB4" w14:textId="19DC1D1B" w:rsidR="00085BBE" w:rsidRPr="00085BBE" w:rsidRDefault="00085BBE">
    <w:pPr>
      <w:pStyle w:val="Footer"/>
      <w:rPr>
        <w:lang w:val="en-US"/>
      </w:rPr>
    </w:pPr>
    <w:r>
      <w:rPr>
        <w:lang w:val="en-US"/>
      </w:rPr>
      <w:t xml:space="preserve">For more information see </w:t>
    </w:r>
    <w:hyperlink r:id="rId1" w:history="1">
      <w:r w:rsidRPr="00085BBE">
        <w:rPr>
          <w:rStyle w:val="Hyperlink"/>
        </w:rPr>
        <w:t>Staying safe and safeguarding | Scouts</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58C44" w14:textId="77777777" w:rsidR="0014407A" w:rsidRDefault="0014407A">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AC3B3" w14:textId="77777777" w:rsidR="000A102F" w:rsidRDefault="000A102F">
      <w:r>
        <w:separator/>
      </w:r>
    </w:p>
  </w:footnote>
  <w:footnote w:type="continuationSeparator" w:id="0">
    <w:p w14:paraId="47555C90" w14:textId="77777777" w:rsidR="000A102F" w:rsidRDefault="000A10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CD31C" w14:textId="77777777" w:rsidR="0014407A" w:rsidRDefault="0014407A">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9B787" w14:textId="77777777" w:rsidR="0014407A" w:rsidRDefault="00C10689">
    <w:pPr>
      <w:pStyle w:val="Heading4"/>
    </w:pPr>
    <w:r>
      <w:t>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D28E6" w14:textId="77777777" w:rsidR="0014407A" w:rsidRDefault="0014407A">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793551"/>
    <w:multiLevelType w:val="multilevel"/>
    <w:tmpl w:val="61CE7372"/>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39281864">
    <w:abstractNumId w:val="0"/>
  </w:num>
  <w:num w:numId="2" w16cid:durableId="10606349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789991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900843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364437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866184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867280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596616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46358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746131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29443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99110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07A"/>
    <w:rsid w:val="00085BBE"/>
    <w:rsid w:val="000A102F"/>
    <w:rsid w:val="000B693B"/>
    <w:rsid w:val="0014407A"/>
    <w:rsid w:val="002712EF"/>
    <w:rsid w:val="003A26C1"/>
    <w:rsid w:val="003A72EC"/>
    <w:rsid w:val="003D0EAA"/>
    <w:rsid w:val="00462A32"/>
    <w:rsid w:val="006E634B"/>
    <w:rsid w:val="0077757A"/>
    <w:rsid w:val="008E0732"/>
    <w:rsid w:val="00C10689"/>
    <w:rsid w:val="00E379E9"/>
    <w:rsid w:val="00E46E26"/>
    <w:rsid w:val="00E770AD"/>
    <w:rsid w:val="00EC74D8"/>
    <w:rsid w:val="0498333D"/>
    <w:rsid w:val="07B9D88D"/>
    <w:rsid w:val="0831E3B4"/>
    <w:rsid w:val="0B21C697"/>
    <w:rsid w:val="1941409B"/>
    <w:rsid w:val="1F10BAF9"/>
    <w:rsid w:val="28A71690"/>
    <w:rsid w:val="30D447D5"/>
    <w:rsid w:val="3F12B3D4"/>
    <w:rsid w:val="4A5E5603"/>
    <w:rsid w:val="564881ED"/>
    <w:rsid w:val="5ABB34A4"/>
    <w:rsid w:val="5BFC3BA7"/>
    <w:rsid w:val="6BF9B7A7"/>
    <w:rsid w:val="7183720C"/>
    <w:rsid w:val="743BDC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D298B"/>
  <w15:docId w15:val="{9F2D0428-9E28-4CFC-9EE6-0102C80B0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unito Sans" w:eastAsia="Nunito Sans" w:hAnsi="Nunito Sans" w:cs="Nunito Sans"/>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28E"/>
    <w:pPr>
      <w:autoSpaceDE w:val="0"/>
      <w:autoSpaceDN w:val="0"/>
    </w:pPr>
    <w:rPr>
      <w:lang w:bidi="en-GB"/>
    </w:rPr>
  </w:style>
  <w:style w:type="paragraph" w:styleId="Heading1">
    <w:name w:val="heading 1"/>
    <w:basedOn w:val="Normal"/>
    <w:link w:val="Heading1Char"/>
    <w:uiPriority w:val="9"/>
    <w:qFormat/>
    <w:rsid w:val="0060387A"/>
    <w:pPr>
      <w:spacing w:before="452" w:line="170" w:lineRule="auto"/>
      <w:outlineLvl w:val="0"/>
    </w:pPr>
    <w:rPr>
      <w:rFonts w:ascii="Nunito Sans Black" w:eastAsia="NunitoSans-Black" w:hAnsi="Nunito Sans Black" w:cs="NunitoSans-Black"/>
      <w:bCs/>
      <w:color w:val="7414DC"/>
      <w:spacing w:val="-27"/>
      <w:sz w:val="120"/>
      <w:szCs w:val="120"/>
    </w:rPr>
  </w:style>
  <w:style w:type="paragraph" w:styleId="Heading2">
    <w:name w:val="heading 2"/>
    <w:link w:val="Heading2Char"/>
    <w:uiPriority w:val="9"/>
    <w:unhideWhenUsed/>
    <w:qFormat/>
    <w:rsid w:val="0060387A"/>
    <w:pPr>
      <w:tabs>
        <w:tab w:val="right" w:pos="5263"/>
      </w:tabs>
      <w:autoSpaceDE w:val="0"/>
      <w:autoSpaceDN w:val="0"/>
      <w:adjustRightInd w:val="0"/>
      <w:snapToGrid w:val="0"/>
      <w:spacing w:after="320" w:line="640" w:lineRule="exact"/>
      <w:contextualSpacing/>
      <w:outlineLvl w:val="1"/>
    </w:pPr>
    <w:rPr>
      <w:rFonts w:ascii="Nunito Sans Black" w:eastAsia="NunitoSans-Black" w:hAnsi="Nunito Sans Black" w:cs="NunitoSans-Black"/>
      <w:bCs/>
      <w:color w:val="7414DC"/>
      <w:spacing w:val="-11"/>
      <w:sz w:val="60"/>
      <w:szCs w:val="60"/>
      <w:lang w:bidi="en-GB"/>
    </w:rPr>
  </w:style>
  <w:style w:type="paragraph" w:styleId="Heading3">
    <w:name w:val="heading 3"/>
    <w:basedOn w:val="Heading2"/>
    <w:uiPriority w:val="9"/>
    <w:unhideWhenUsed/>
    <w:qFormat/>
    <w:rsid w:val="00F34350"/>
    <w:pPr>
      <w:spacing w:after="120" w:line="260" w:lineRule="exact"/>
      <w:outlineLvl w:val="2"/>
    </w:pPr>
    <w:rPr>
      <w:sz w:val="20"/>
      <w:lang w:val="da-DK"/>
    </w:rPr>
  </w:style>
  <w:style w:type="paragraph" w:styleId="Heading4">
    <w:name w:val="heading 4"/>
    <w:basedOn w:val="Normal"/>
    <w:uiPriority w:val="9"/>
    <w:unhideWhenUsed/>
    <w:qFormat/>
    <w:rsid w:val="003C1889"/>
    <w:pPr>
      <w:outlineLvl w:val="3"/>
    </w:pPr>
    <w:rPr>
      <w:rFonts w:ascii="Nunito Sans Black" w:hAnsi="Nunito Sans Black"/>
      <w:color w:val="7414DC"/>
      <w:sz w:val="32"/>
      <w:szCs w:val="32"/>
    </w:rPr>
  </w:style>
  <w:style w:type="paragraph" w:styleId="Heading5">
    <w:name w:val="heading 5"/>
    <w:basedOn w:val="Heading4"/>
    <w:uiPriority w:val="9"/>
    <w:semiHidden/>
    <w:unhideWhenUsed/>
    <w:qFormat/>
    <w:rsid w:val="00BD428E"/>
    <w:pPr>
      <w:outlineLvl w:val="4"/>
    </w:pPr>
    <w:rPr>
      <w:noProof/>
      <w:lang w:bidi="ar-SA"/>
    </w:rPr>
  </w:style>
  <w:style w:type="paragraph" w:styleId="Heading6">
    <w:name w:val="heading 6"/>
    <w:basedOn w:val="Normal"/>
    <w:next w:val="Normal"/>
    <w:link w:val="Heading6Char"/>
    <w:uiPriority w:val="9"/>
    <w:semiHidden/>
    <w:unhideWhenUsed/>
    <w:qFormat/>
    <w:rsid w:val="00BD428E"/>
    <w:pPr>
      <w:pBdr>
        <w:bottom w:val="single" w:sz="2" w:space="12" w:color="auto"/>
      </w:pBdr>
      <w:spacing w:line="341" w:lineRule="exact"/>
      <w:outlineLvl w:val="5"/>
    </w:pPr>
    <w:rPr>
      <w:b/>
      <w:color w:val="2E2E2F"/>
      <w:sz w:val="26"/>
    </w:rPr>
  </w:style>
  <w:style w:type="paragraph" w:styleId="Heading7">
    <w:name w:val="heading 7"/>
    <w:basedOn w:val="Normal"/>
    <w:next w:val="Normal"/>
    <w:link w:val="Heading7Char"/>
    <w:uiPriority w:val="9"/>
    <w:semiHidden/>
    <w:unhideWhenUsed/>
    <w:qFormat/>
    <w:rsid w:val="00A56BF0"/>
    <w:pPr>
      <w:keepNext/>
      <w:keepLines/>
      <w:spacing w:before="40"/>
      <w:outlineLvl w:val="6"/>
    </w:pPr>
    <w:rPr>
      <w:rFonts w:eastAsia="SimHei" w:cs="Times New Roman"/>
      <w:i/>
      <w:iCs/>
      <w:color w:val="701609"/>
    </w:rPr>
  </w:style>
  <w:style w:type="paragraph" w:styleId="Heading8">
    <w:name w:val="heading 8"/>
    <w:basedOn w:val="Normal"/>
    <w:next w:val="Normal"/>
    <w:link w:val="Heading8Char"/>
    <w:uiPriority w:val="9"/>
    <w:semiHidden/>
    <w:unhideWhenUsed/>
    <w:qFormat/>
    <w:rsid w:val="00A56BF0"/>
    <w:pPr>
      <w:keepNext/>
      <w:keepLines/>
      <w:spacing w:before="40"/>
      <w:outlineLvl w:val="7"/>
    </w:pPr>
    <w:rPr>
      <w:rFonts w:eastAsia="SimHei" w:cs="Times New Roman"/>
      <w:color w:val="272727"/>
      <w:sz w:val="21"/>
      <w:szCs w:val="21"/>
    </w:rPr>
  </w:style>
  <w:style w:type="paragraph" w:styleId="Heading9">
    <w:name w:val="heading 9"/>
    <w:basedOn w:val="Normal"/>
    <w:next w:val="Normal"/>
    <w:link w:val="Heading9Char"/>
    <w:uiPriority w:val="9"/>
    <w:semiHidden/>
    <w:unhideWhenUsed/>
    <w:qFormat/>
    <w:rsid w:val="00A56BF0"/>
    <w:pPr>
      <w:keepNext/>
      <w:keepLines/>
      <w:spacing w:before="40"/>
      <w:outlineLvl w:val="8"/>
    </w:pPr>
    <w:rPr>
      <w:rFonts w:eastAsia="SimHei"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link w:val="BodyTextChar"/>
    <w:uiPriority w:val="1"/>
    <w:qFormat/>
    <w:rsid w:val="007E58C6"/>
    <w:pPr>
      <w:autoSpaceDE w:val="0"/>
      <w:autoSpaceDN w:val="0"/>
      <w:spacing w:line="260" w:lineRule="exact"/>
    </w:pPr>
    <w:rPr>
      <w:lang w:bidi="en-GB"/>
    </w:rPr>
  </w:style>
  <w:style w:type="paragraph" w:styleId="ListParagraph">
    <w:name w:val="List Paragraph"/>
    <w:basedOn w:val="BodyText"/>
    <w:uiPriority w:val="34"/>
    <w:qFormat/>
    <w:rsid w:val="004E768C"/>
    <w:pPr>
      <w:numPr>
        <w:numId w:val="1"/>
      </w:numPr>
      <w:tabs>
        <w:tab w:val="left" w:pos="312"/>
      </w:tabs>
      <w:spacing w:before="118" w:after="118"/>
    </w:pPr>
    <w:rPr>
      <w:rFonts w:eastAsia="NunitoSans-Light" w:cs="NunitoSans-Light"/>
      <w:color w:val="000000"/>
      <w:kern w:val="20"/>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B3B35"/>
    <w:pPr>
      <w:tabs>
        <w:tab w:val="center" w:pos="4513"/>
        <w:tab w:val="right" w:pos="9026"/>
      </w:tabs>
    </w:pPr>
  </w:style>
  <w:style w:type="character" w:customStyle="1" w:styleId="HeaderChar">
    <w:name w:val="Header Char"/>
    <w:link w:val="Header"/>
    <w:uiPriority w:val="99"/>
    <w:rsid w:val="00FB3B35"/>
    <w:rPr>
      <w:rFonts w:ascii="Nunito Sans" w:eastAsia="Nunito Sans" w:hAnsi="Nunito Sans" w:cs="Nunito Sans"/>
      <w:lang w:val="en-GB" w:eastAsia="en-GB" w:bidi="en-GB"/>
    </w:rPr>
  </w:style>
  <w:style w:type="paragraph" w:styleId="Footer">
    <w:name w:val="footer"/>
    <w:basedOn w:val="Normal"/>
    <w:link w:val="FooterChar"/>
    <w:uiPriority w:val="99"/>
    <w:unhideWhenUsed/>
    <w:rsid w:val="00FB3B35"/>
    <w:pPr>
      <w:tabs>
        <w:tab w:val="center" w:pos="4513"/>
        <w:tab w:val="right" w:pos="9026"/>
      </w:tabs>
    </w:pPr>
  </w:style>
  <w:style w:type="character" w:customStyle="1" w:styleId="FooterChar">
    <w:name w:val="Footer Char"/>
    <w:link w:val="Footer"/>
    <w:uiPriority w:val="99"/>
    <w:rsid w:val="00FB3B35"/>
    <w:rPr>
      <w:rFonts w:ascii="Nunito Sans" w:eastAsia="Nunito Sans" w:hAnsi="Nunito Sans" w:cs="Nunito Sans"/>
      <w:lang w:val="en-GB" w:eastAsia="en-GB" w:bidi="en-GB"/>
    </w:rPr>
  </w:style>
  <w:style w:type="paragraph" w:customStyle="1" w:styleId="Subheading">
    <w:name w:val="Subheading"/>
    <w:basedOn w:val="Normal"/>
    <w:uiPriority w:val="1"/>
    <w:qFormat/>
    <w:rsid w:val="00A56BF0"/>
    <w:pPr>
      <w:spacing w:before="113"/>
    </w:pPr>
    <w:rPr>
      <w:rFonts w:ascii="Nunito Sans Black" w:hAnsi="Nunito Sans Black"/>
      <w:color w:val="2E2E2F"/>
      <w:sz w:val="60"/>
    </w:rPr>
  </w:style>
  <w:style w:type="character" w:styleId="Strong">
    <w:name w:val="Strong"/>
    <w:uiPriority w:val="22"/>
    <w:rsid w:val="00F34350"/>
    <w:rPr>
      <w:b/>
      <w:bCs/>
    </w:rPr>
  </w:style>
  <w:style w:type="paragraph" w:customStyle="1" w:styleId="Imagecaption">
    <w:name w:val="Image caption"/>
    <w:basedOn w:val="BodyText"/>
    <w:uiPriority w:val="1"/>
    <w:qFormat/>
    <w:rsid w:val="00B117A9"/>
    <w:pPr>
      <w:pBdr>
        <w:bottom w:val="single" w:sz="2" w:space="1" w:color="auto"/>
      </w:pBdr>
      <w:spacing w:before="8" w:after="260" w:line="200" w:lineRule="exact"/>
    </w:pPr>
    <w:rPr>
      <w:sz w:val="15"/>
    </w:rPr>
  </w:style>
  <w:style w:type="paragraph" w:customStyle="1" w:styleId="Quotehighlight">
    <w:name w:val="Quote highlight"/>
    <w:basedOn w:val="Normal"/>
    <w:uiPriority w:val="1"/>
    <w:qFormat/>
    <w:rsid w:val="00F64801"/>
    <w:pPr>
      <w:pBdr>
        <w:top w:val="single" w:sz="2" w:space="4" w:color="auto"/>
        <w:bottom w:val="single" w:sz="2" w:space="4" w:color="auto"/>
      </w:pBdr>
      <w:adjustRightInd w:val="0"/>
      <w:snapToGrid w:val="0"/>
      <w:spacing w:before="160" w:after="160" w:line="360" w:lineRule="exact"/>
      <w:contextualSpacing/>
    </w:pPr>
    <w:rPr>
      <w:b/>
      <w:color w:val="00A793"/>
      <w:sz w:val="28"/>
    </w:rPr>
  </w:style>
  <w:style w:type="paragraph" w:customStyle="1" w:styleId="ContentsTitle">
    <w:name w:val="Contents Title"/>
    <w:basedOn w:val="Heading2"/>
    <w:link w:val="ContentsTitleChar"/>
    <w:uiPriority w:val="1"/>
    <w:qFormat/>
    <w:rsid w:val="00C810F1"/>
    <w:pPr>
      <w:tabs>
        <w:tab w:val="clear" w:pos="5263"/>
        <w:tab w:val="right" w:pos="10206"/>
      </w:tabs>
      <w:spacing w:after="300"/>
      <w:contextualSpacing w:val="0"/>
    </w:pPr>
    <w:rPr>
      <w:spacing w:val="-10"/>
    </w:rPr>
  </w:style>
  <w:style w:type="paragraph" w:styleId="BalloonText">
    <w:name w:val="Balloon Text"/>
    <w:basedOn w:val="Normal"/>
    <w:link w:val="BalloonTextChar"/>
    <w:uiPriority w:val="99"/>
    <w:semiHidden/>
    <w:unhideWhenUsed/>
    <w:rsid w:val="0060387A"/>
    <w:rPr>
      <w:rFonts w:ascii="Tahoma" w:hAnsi="Tahoma" w:cs="Tahoma"/>
      <w:sz w:val="16"/>
      <w:szCs w:val="16"/>
    </w:rPr>
  </w:style>
  <w:style w:type="character" w:customStyle="1" w:styleId="BalloonTextChar">
    <w:name w:val="Balloon Text Char"/>
    <w:link w:val="BalloonText"/>
    <w:uiPriority w:val="99"/>
    <w:semiHidden/>
    <w:rsid w:val="0060387A"/>
    <w:rPr>
      <w:rFonts w:ascii="Tahoma" w:eastAsia="Nunito Sans" w:hAnsi="Tahoma" w:cs="Tahoma"/>
      <w:sz w:val="16"/>
      <w:szCs w:val="16"/>
      <w:lang w:val="en-GB" w:eastAsia="en-GB" w:bidi="en-GB"/>
    </w:rPr>
  </w:style>
  <w:style w:type="character" w:customStyle="1" w:styleId="Heading6Char">
    <w:name w:val="Heading 6 Char"/>
    <w:link w:val="Heading6"/>
    <w:uiPriority w:val="9"/>
    <w:rsid w:val="00BD428E"/>
    <w:rPr>
      <w:rFonts w:ascii="Nunito Sans" w:eastAsia="Nunito Sans" w:hAnsi="Nunito Sans" w:cs="Nunito Sans"/>
      <w:b/>
      <w:color w:val="2E2E2F"/>
      <w:sz w:val="26"/>
      <w:lang w:val="en-GB" w:eastAsia="en-GB" w:bidi="en-GB"/>
    </w:rPr>
  </w:style>
  <w:style w:type="paragraph" w:customStyle="1" w:styleId="BadgesHeadline">
    <w:name w:val="Badges Headline"/>
    <w:basedOn w:val="Normal"/>
    <w:link w:val="BadgesHeadlineChar"/>
    <w:uiPriority w:val="1"/>
    <w:qFormat/>
    <w:rsid w:val="00B2380E"/>
    <w:pPr>
      <w:spacing w:line="200" w:lineRule="exact"/>
    </w:pPr>
    <w:rPr>
      <w:b/>
      <w:sz w:val="16"/>
    </w:rPr>
  </w:style>
  <w:style w:type="paragraph" w:customStyle="1" w:styleId="BadgesBody">
    <w:name w:val="Badges Body"/>
    <w:basedOn w:val="BadgesHeadline"/>
    <w:link w:val="BadgesBodyChar"/>
    <w:uiPriority w:val="1"/>
    <w:qFormat/>
    <w:rsid w:val="00B2380E"/>
    <w:pPr>
      <w:spacing w:line="220" w:lineRule="auto"/>
    </w:pPr>
    <w:rPr>
      <w:rFonts w:ascii="Nunito Light" w:hAnsi="Nunito Light"/>
      <w:b w:val="0"/>
    </w:rPr>
  </w:style>
  <w:style w:type="character" w:customStyle="1" w:styleId="BadgesHeadlineChar">
    <w:name w:val="Badges Headline Char"/>
    <w:link w:val="BadgesHeadline"/>
    <w:uiPriority w:val="1"/>
    <w:rsid w:val="00B2380E"/>
    <w:rPr>
      <w:rFonts w:ascii="Nunito Sans" w:eastAsia="Nunito Sans" w:hAnsi="Nunito Sans" w:cs="Nunito Sans"/>
      <w:b/>
      <w:sz w:val="16"/>
      <w:lang w:val="en-GB" w:eastAsia="en-GB" w:bidi="en-GB"/>
    </w:rPr>
  </w:style>
  <w:style w:type="paragraph" w:customStyle="1" w:styleId="Questions">
    <w:name w:val="Questions"/>
    <w:basedOn w:val="Normal"/>
    <w:link w:val="QuestionsChar"/>
    <w:uiPriority w:val="1"/>
    <w:qFormat/>
    <w:rsid w:val="00260C71"/>
    <w:pPr>
      <w:tabs>
        <w:tab w:val="right" w:pos="2552"/>
      </w:tabs>
      <w:spacing w:line="240" w:lineRule="exact"/>
    </w:pPr>
    <w:rPr>
      <w:sz w:val="19"/>
      <w:u w:val="dotted"/>
    </w:rPr>
  </w:style>
  <w:style w:type="character" w:customStyle="1" w:styleId="BadgesBodyChar">
    <w:name w:val="Badges Body Char"/>
    <w:link w:val="BadgesBody"/>
    <w:uiPriority w:val="1"/>
    <w:rsid w:val="00B2380E"/>
    <w:rPr>
      <w:rFonts w:ascii="Nunito Light" w:eastAsia="Nunito Sans" w:hAnsi="Nunito Light" w:cs="Nunito Sans"/>
      <w:b w:val="0"/>
      <w:sz w:val="16"/>
      <w:lang w:val="en-GB" w:eastAsia="en-GB" w:bidi="en-GB"/>
    </w:rPr>
  </w:style>
  <w:style w:type="paragraph" w:customStyle="1" w:styleId="Numbers">
    <w:name w:val="Numbers"/>
    <w:basedOn w:val="ContentsTitle"/>
    <w:link w:val="NumbersChar"/>
    <w:uiPriority w:val="1"/>
    <w:qFormat/>
    <w:rsid w:val="008A3608"/>
    <w:pPr>
      <w:spacing w:after="0" w:line="600" w:lineRule="exact"/>
    </w:pPr>
    <w:rPr>
      <w:noProof/>
      <w:lang w:bidi="ar-SA"/>
    </w:rPr>
  </w:style>
  <w:style w:type="character" w:customStyle="1" w:styleId="QuestionsChar">
    <w:name w:val="Questions Char"/>
    <w:link w:val="Questions"/>
    <w:uiPriority w:val="1"/>
    <w:rsid w:val="00260C71"/>
    <w:rPr>
      <w:rFonts w:ascii="Nunito Sans" w:eastAsia="Nunito Sans" w:hAnsi="Nunito Sans" w:cs="Nunito Sans"/>
      <w:sz w:val="19"/>
      <w:u w:val="dotted"/>
      <w:lang w:val="en-GB" w:eastAsia="en-GB" w:bidi="en-GB"/>
    </w:rPr>
  </w:style>
  <w:style w:type="paragraph" w:customStyle="1" w:styleId="Columnbullets">
    <w:name w:val="Column bullets"/>
    <w:basedOn w:val="BodyText"/>
    <w:link w:val="ColumnbulletsChar"/>
    <w:uiPriority w:val="1"/>
    <w:qFormat/>
    <w:rsid w:val="00551736"/>
    <w:pPr>
      <w:spacing w:line="240" w:lineRule="exact"/>
    </w:pPr>
    <w:rPr>
      <w:sz w:val="19"/>
    </w:rPr>
  </w:style>
  <w:style w:type="character" w:customStyle="1" w:styleId="Heading2Char">
    <w:name w:val="Heading 2 Char"/>
    <w:link w:val="Heading2"/>
    <w:uiPriority w:val="1"/>
    <w:rsid w:val="000056B8"/>
    <w:rPr>
      <w:rFonts w:ascii="Nunito Sans Black" w:eastAsia="NunitoSans-Black" w:hAnsi="Nunito Sans Black" w:cs="NunitoSans-Black"/>
      <w:bCs/>
      <w:color w:val="7414DC"/>
      <w:spacing w:val="-11"/>
      <w:sz w:val="60"/>
      <w:szCs w:val="60"/>
      <w:lang w:val="en-GB" w:eastAsia="en-GB" w:bidi="en-GB"/>
    </w:rPr>
  </w:style>
  <w:style w:type="character" w:customStyle="1" w:styleId="ContentsTitleChar">
    <w:name w:val="Contents Title Char"/>
    <w:link w:val="ContentsTitle"/>
    <w:uiPriority w:val="1"/>
    <w:rsid w:val="00C810F1"/>
    <w:rPr>
      <w:rFonts w:ascii="Nunito Sans Black" w:eastAsia="NunitoSans-Black" w:hAnsi="Nunito Sans Black" w:cs="NunitoSans-Black"/>
      <w:bCs/>
      <w:color w:val="7414DC"/>
      <w:spacing w:val="-10"/>
      <w:sz w:val="60"/>
      <w:szCs w:val="60"/>
      <w:lang w:val="en-GB" w:eastAsia="en-GB" w:bidi="en-GB"/>
    </w:rPr>
  </w:style>
  <w:style w:type="character" w:customStyle="1" w:styleId="NumbersChar">
    <w:name w:val="Numbers Char"/>
    <w:link w:val="Numbers"/>
    <w:uiPriority w:val="1"/>
    <w:rsid w:val="008A3608"/>
    <w:rPr>
      <w:rFonts w:ascii="Nunito Sans Black" w:eastAsia="NunitoSans-Black" w:hAnsi="Nunito Sans Black" w:cs="NunitoSans-Black"/>
      <w:bCs/>
      <w:noProof/>
      <w:color w:val="7414DC"/>
      <w:spacing w:val="-10"/>
      <w:sz w:val="60"/>
      <w:szCs w:val="60"/>
      <w:lang w:val="en-GB" w:eastAsia="en-GB" w:bidi="en-GB"/>
    </w:rPr>
  </w:style>
  <w:style w:type="paragraph" w:customStyle="1" w:styleId="Coulumnbullets">
    <w:name w:val="Coulumn bullets"/>
    <w:basedOn w:val="Normal"/>
    <w:rsid w:val="00537D6B"/>
    <w:pPr>
      <w:tabs>
        <w:tab w:val="num" w:pos="720"/>
      </w:tabs>
      <w:ind w:left="720" w:hanging="720"/>
    </w:pPr>
  </w:style>
  <w:style w:type="character" w:customStyle="1" w:styleId="BodyTextChar">
    <w:name w:val="Body Text Char"/>
    <w:link w:val="BodyText"/>
    <w:uiPriority w:val="1"/>
    <w:rsid w:val="007E58C6"/>
    <w:rPr>
      <w:rFonts w:ascii="Nunito Sans" w:eastAsia="Nunito Sans" w:hAnsi="Nunito Sans" w:cs="Nunito Sans"/>
      <w:sz w:val="20"/>
      <w:szCs w:val="20"/>
      <w:lang w:val="en-GB" w:eastAsia="en-GB" w:bidi="en-GB"/>
    </w:rPr>
  </w:style>
  <w:style w:type="character" w:customStyle="1" w:styleId="ColumnbulletsChar">
    <w:name w:val="Column bullets Char"/>
    <w:link w:val="Columnbullets"/>
    <w:uiPriority w:val="1"/>
    <w:rsid w:val="00551736"/>
    <w:rPr>
      <w:rFonts w:ascii="Nunito Sans" w:eastAsia="Nunito Sans" w:hAnsi="Nunito Sans" w:cs="Nunito Sans"/>
      <w:sz w:val="19"/>
      <w:szCs w:val="20"/>
      <w:lang w:val="en-GB" w:eastAsia="en-GB" w:bidi="en-GB"/>
    </w:rPr>
  </w:style>
  <w:style w:type="paragraph" w:customStyle="1" w:styleId="BasicParagraph">
    <w:name w:val="[Basic Paragraph]"/>
    <w:basedOn w:val="Normal"/>
    <w:uiPriority w:val="99"/>
    <w:rsid w:val="003C1889"/>
    <w:pPr>
      <w:widowControl/>
      <w:adjustRightInd w:val="0"/>
      <w:spacing w:line="288" w:lineRule="auto"/>
      <w:textAlignment w:val="center"/>
    </w:pPr>
    <w:rPr>
      <w:rFonts w:ascii="MinionPro-Regular" w:hAnsi="MinionPro-Regular" w:cs="MinionPro-Regular"/>
      <w:color w:val="000000"/>
      <w:sz w:val="24"/>
      <w:szCs w:val="24"/>
      <w:lang w:eastAsia="en-US" w:bidi="ar-SA"/>
    </w:rPr>
  </w:style>
  <w:style w:type="paragraph" w:customStyle="1" w:styleId="Columnnumbers">
    <w:name w:val="Column numbers"/>
    <w:basedOn w:val="Columnbody"/>
    <w:uiPriority w:val="1"/>
    <w:qFormat/>
    <w:rsid w:val="006B2FFC"/>
    <w:pPr>
      <w:snapToGrid w:val="0"/>
      <w:spacing w:after="0" w:line="320" w:lineRule="exact"/>
    </w:pPr>
    <w:rPr>
      <w:rFonts w:ascii="Nunito Sans Black" w:hAnsi="Nunito Sans Black" w:cs="NunitoSans-Black"/>
      <w:b/>
      <w:color w:val="7414DC"/>
      <w:spacing w:val="-3"/>
      <w:sz w:val="30"/>
      <w:szCs w:val="30"/>
    </w:rPr>
  </w:style>
  <w:style w:type="paragraph" w:customStyle="1" w:styleId="Columnbody">
    <w:name w:val="Column body"/>
    <w:basedOn w:val="BodyText"/>
    <w:next w:val="Columnnumbers"/>
    <w:uiPriority w:val="1"/>
    <w:qFormat/>
    <w:rsid w:val="0034438D"/>
    <w:pPr>
      <w:spacing w:after="240" w:line="240" w:lineRule="exact"/>
      <w:contextualSpacing/>
    </w:pPr>
    <w:rPr>
      <w:rFonts w:cs="NunitoSans-Regular"/>
      <w:sz w:val="19"/>
      <w:szCs w:val="19"/>
    </w:rPr>
  </w:style>
  <w:style w:type="paragraph" w:customStyle="1" w:styleId="Heading4underline">
    <w:name w:val="Heading 4 + underline"/>
    <w:basedOn w:val="Heading4"/>
    <w:uiPriority w:val="1"/>
    <w:qFormat/>
    <w:rsid w:val="0034438D"/>
    <w:pPr>
      <w:pBdr>
        <w:bottom w:val="single" w:sz="2" w:space="6" w:color="auto"/>
      </w:pBdr>
    </w:pPr>
  </w:style>
  <w:style w:type="character" w:customStyle="1" w:styleId="Heading1Char">
    <w:name w:val="Heading 1 Char"/>
    <w:link w:val="Heading1"/>
    <w:uiPriority w:val="1"/>
    <w:rsid w:val="006B2FFC"/>
    <w:rPr>
      <w:rFonts w:ascii="Nunito Sans Black" w:eastAsia="NunitoSans-Black" w:hAnsi="Nunito Sans Black" w:cs="NunitoSans-Black"/>
      <w:bCs/>
      <w:color w:val="7414DC"/>
      <w:spacing w:val="-27"/>
      <w:sz w:val="120"/>
      <w:szCs w:val="120"/>
      <w:lang w:val="en-GB" w:eastAsia="en-GB" w:bidi="en-GB"/>
    </w:rPr>
  </w:style>
  <w:style w:type="paragraph" w:customStyle="1" w:styleId="Badgeoverlap">
    <w:name w:val="Badge overlap"/>
    <w:basedOn w:val="BadgesBody"/>
    <w:link w:val="BadgeoverlapChar"/>
    <w:uiPriority w:val="1"/>
    <w:qFormat/>
    <w:rsid w:val="00C10E3A"/>
    <w:rPr>
      <w:noProof/>
      <w:spacing w:val="-228"/>
      <w:lang w:bidi="ar-SA"/>
    </w:rPr>
  </w:style>
  <w:style w:type="character" w:customStyle="1" w:styleId="BadgeoverlapChar">
    <w:name w:val="Badge overlap Char"/>
    <w:link w:val="Badgeoverlap"/>
    <w:uiPriority w:val="1"/>
    <w:rsid w:val="00C10E3A"/>
    <w:rPr>
      <w:rFonts w:ascii="Nunito Light" w:eastAsia="Nunito Sans" w:hAnsi="Nunito Light" w:cs="Nunito Sans"/>
      <w:b w:val="0"/>
      <w:noProof/>
      <w:spacing w:val="-228"/>
      <w:sz w:val="16"/>
      <w:lang w:val="en-GB" w:eastAsia="en-GB" w:bidi="en-GB"/>
    </w:rPr>
  </w:style>
  <w:style w:type="paragraph" w:styleId="TOC1">
    <w:name w:val="toc 1"/>
    <w:basedOn w:val="Heading2"/>
    <w:next w:val="Normal"/>
    <w:autoRedefine/>
    <w:uiPriority w:val="39"/>
    <w:unhideWhenUsed/>
    <w:rsid w:val="00A56BF0"/>
    <w:pPr>
      <w:tabs>
        <w:tab w:val="clear" w:pos="5263"/>
        <w:tab w:val="right" w:pos="10550"/>
      </w:tabs>
      <w:spacing w:after="0" w:line="240" w:lineRule="auto"/>
    </w:pPr>
    <w:rPr>
      <w:noProof/>
      <w:sz w:val="36"/>
    </w:rPr>
  </w:style>
  <w:style w:type="paragraph" w:styleId="TOC2">
    <w:name w:val="toc 2"/>
    <w:basedOn w:val="TOC1"/>
    <w:next w:val="Normal"/>
    <w:autoRedefine/>
    <w:uiPriority w:val="39"/>
    <w:unhideWhenUsed/>
    <w:rsid w:val="00A56BF0"/>
    <w:pPr>
      <w:tabs>
        <w:tab w:val="right" w:pos="10490"/>
      </w:tabs>
    </w:pPr>
    <w:rPr>
      <w:rFonts w:ascii="Nunito Sans" w:hAnsi="Nunito Sans"/>
      <w:sz w:val="28"/>
    </w:rPr>
  </w:style>
  <w:style w:type="paragraph" w:styleId="TOC3">
    <w:name w:val="toc 3"/>
    <w:basedOn w:val="BodyText"/>
    <w:next w:val="Normal"/>
    <w:autoRedefine/>
    <w:uiPriority w:val="39"/>
    <w:unhideWhenUsed/>
    <w:rsid w:val="00A56BF0"/>
    <w:pPr>
      <w:spacing w:line="240" w:lineRule="auto"/>
    </w:pPr>
    <w:rPr>
      <w:color w:val="000000"/>
    </w:rPr>
  </w:style>
  <w:style w:type="paragraph" w:styleId="TOC4">
    <w:name w:val="toc 4"/>
    <w:basedOn w:val="TOC3"/>
    <w:next w:val="Normal"/>
    <w:autoRedefine/>
    <w:uiPriority w:val="39"/>
    <w:unhideWhenUsed/>
    <w:rsid w:val="00721886"/>
    <w:pPr>
      <w:ind w:left="440"/>
    </w:pPr>
  </w:style>
  <w:style w:type="paragraph" w:styleId="TOC5">
    <w:name w:val="toc 5"/>
    <w:basedOn w:val="TOC3"/>
    <w:next w:val="Normal"/>
    <w:autoRedefine/>
    <w:uiPriority w:val="39"/>
    <w:unhideWhenUsed/>
    <w:rsid w:val="00721886"/>
    <w:pPr>
      <w:ind w:left="660"/>
    </w:pPr>
  </w:style>
  <w:style w:type="paragraph" w:styleId="TOC6">
    <w:name w:val="toc 6"/>
    <w:basedOn w:val="TOC3"/>
    <w:next w:val="Normal"/>
    <w:autoRedefine/>
    <w:uiPriority w:val="39"/>
    <w:unhideWhenUsed/>
    <w:rsid w:val="00721886"/>
    <w:pPr>
      <w:ind w:left="880"/>
    </w:pPr>
  </w:style>
  <w:style w:type="paragraph" w:styleId="TOC7">
    <w:name w:val="toc 7"/>
    <w:basedOn w:val="TOC3"/>
    <w:next w:val="Normal"/>
    <w:autoRedefine/>
    <w:uiPriority w:val="39"/>
    <w:unhideWhenUsed/>
    <w:rsid w:val="00721886"/>
    <w:pPr>
      <w:ind w:left="1100"/>
    </w:pPr>
  </w:style>
  <w:style w:type="paragraph" w:styleId="TOC8">
    <w:name w:val="toc 8"/>
    <w:basedOn w:val="TOC3"/>
    <w:next w:val="Normal"/>
    <w:autoRedefine/>
    <w:uiPriority w:val="39"/>
    <w:unhideWhenUsed/>
    <w:rsid w:val="00721886"/>
    <w:pPr>
      <w:ind w:left="1320"/>
    </w:pPr>
  </w:style>
  <w:style w:type="paragraph" w:styleId="TOC9">
    <w:name w:val="toc 9"/>
    <w:basedOn w:val="TOC3"/>
    <w:next w:val="Normal"/>
    <w:autoRedefine/>
    <w:uiPriority w:val="39"/>
    <w:unhideWhenUsed/>
    <w:rsid w:val="00721886"/>
    <w:pPr>
      <w:ind w:left="1540"/>
    </w:pPr>
  </w:style>
  <w:style w:type="character" w:styleId="Hyperlink">
    <w:name w:val="Hyperlink"/>
    <w:uiPriority w:val="99"/>
    <w:unhideWhenUsed/>
    <w:rsid w:val="00721886"/>
    <w:rPr>
      <w:color w:val="00B8B8"/>
      <w:u w:val="single"/>
    </w:rPr>
  </w:style>
  <w:style w:type="character" w:customStyle="1" w:styleId="Heading7Char">
    <w:name w:val="Heading 7 Char"/>
    <w:link w:val="Heading7"/>
    <w:uiPriority w:val="9"/>
    <w:semiHidden/>
    <w:rsid w:val="00A56BF0"/>
    <w:rPr>
      <w:rFonts w:ascii="Nunito Sans" w:eastAsia="SimHei" w:hAnsi="Nunito Sans" w:cs="Times New Roman"/>
      <w:i/>
      <w:iCs/>
      <w:color w:val="701609"/>
      <w:lang w:val="en-GB" w:eastAsia="en-GB" w:bidi="en-GB"/>
    </w:rPr>
  </w:style>
  <w:style w:type="character" w:customStyle="1" w:styleId="Heading8Char">
    <w:name w:val="Heading 8 Char"/>
    <w:link w:val="Heading8"/>
    <w:uiPriority w:val="9"/>
    <w:semiHidden/>
    <w:rsid w:val="00A56BF0"/>
    <w:rPr>
      <w:rFonts w:ascii="Nunito Sans" w:eastAsia="SimHei" w:hAnsi="Nunito Sans" w:cs="Times New Roman"/>
      <w:color w:val="272727"/>
      <w:sz w:val="21"/>
      <w:szCs w:val="21"/>
      <w:lang w:val="en-GB" w:eastAsia="en-GB" w:bidi="en-GB"/>
    </w:rPr>
  </w:style>
  <w:style w:type="character" w:customStyle="1" w:styleId="Heading9Char">
    <w:name w:val="Heading 9 Char"/>
    <w:link w:val="Heading9"/>
    <w:uiPriority w:val="9"/>
    <w:semiHidden/>
    <w:rsid w:val="00A56BF0"/>
    <w:rPr>
      <w:rFonts w:ascii="Nunito Sans" w:eastAsia="SimHei" w:hAnsi="Nunito Sans" w:cs="Times New Roman"/>
      <w:i/>
      <w:iCs/>
      <w:color w:val="272727"/>
      <w:sz w:val="21"/>
      <w:szCs w:val="21"/>
      <w:lang w:val="en-GB" w:eastAsia="en-GB" w:bidi="en-GB"/>
    </w:rPr>
  </w:style>
  <w:style w:type="character" w:customStyle="1" w:styleId="Scoutshyperlink">
    <w:name w:val="Scouts hyperlink"/>
    <w:uiPriority w:val="1"/>
    <w:qFormat/>
    <w:rsid w:val="00CC1B7E"/>
    <w:rPr>
      <w:color w:val="00A793"/>
      <w:u w:val="single"/>
    </w:rPr>
  </w:style>
  <w:style w:type="character" w:styleId="LineNumber">
    <w:name w:val="line number"/>
    <w:basedOn w:val="DefaultParagraphFont"/>
    <w:uiPriority w:val="99"/>
    <w:semiHidden/>
    <w:unhideWhenUsed/>
    <w:rsid w:val="00D217F6"/>
  </w:style>
  <w:style w:type="paragraph" w:customStyle="1" w:styleId="Textbox">
    <w:name w:val="Text box"/>
    <w:basedOn w:val="BodyText"/>
    <w:uiPriority w:val="1"/>
    <w:qFormat/>
    <w:rsid w:val="00D217F6"/>
    <w:rPr>
      <w:b/>
      <w:sz w:val="24"/>
      <w:szCs w:val="24"/>
    </w:rPr>
  </w:style>
  <w:style w:type="paragraph" w:styleId="ListBullet">
    <w:name w:val="List Bullet"/>
    <w:basedOn w:val="List"/>
    <w:uiPriority w:val="99"/>
    <w:unhideWhenUsed/>
    <w:rsid w:val="007E58C6"/>
  </w:style>
  <w:style w:type="paragraph" w:styleId="ListBullet3">
    <w:name w:val="List Bullet 3"/>
    <w:basedOn w:val="List"/>
    <w:uiPriority w:val="99"/>
    <w:unhideWhenUsed/>
    <w:rsid w:val="007E58C6"/>
    <w:rPr>
      <w:lang w:val="fr-FR"/>
    </w:rPr>
  </w:style>
  <w:style w:type="paragraph" w:styleId="ListBullet2">
    <w:name w:val="List Bullet 2"/>
    <w:basedOn w:val="List"/>
    <w:uiPriority w:val="99"/>
    <w:unhideWhenUsed/>
    <w:rsid w:val="00B349AE"/>
  </w:style>
  <w:style w:type="paragraph" w:styleId="List">
    <w:name w:val="List"/>
    <w:basedOn w:val="BodyText"/>
    <w:uiPriority w:val="99"/>
    <w:unhideWhenUsed/>
    <w:rsid w:val="00B349AE"/>
    <w:pPr>
      <w:tabs>
        <w:tab w:val="num" w:pos="720"/>
      </w:tabs>
      <w:ind w:left="720" w:hanging="720"/>
      <w:contextualSpacing/>
    </w:pPr>
  </w:style>
  <w:style w:type="paragraph" w:styleId="ListBullet4">
    <w:name w:val="List Bullet 4"/>
    <w:basedOn w:val="List"/>
    <w:uiPriority w:val="99"/>
    <w:unhideWhenUsed/>
    <w:rsid w:val="007E58C6"/>
    <w:rPr>
      <w:lang w:val="fr-FR"/>
    </w:rPr>
  </w:style>
  <w:style w:type="paragraph" w:styleId="ListNumber">
    <w:name w:val="List Number"/>
    <w:basedOn w:val="BodyText"/>
    <w:uiPriority w:val="99"/>
    <w:unhideWhenUsed/>
    <w:rsid w:val="007E58C6"/>
    <w:pPr>
      <w:tabs>
        <w:tab w:val="num" w:pos="720"/>
      </w:tabs>
      <w:ind w:left="720" w:hanging="720"/>
      <w:contextualSpacing/>
    </w:pPr>
  </w:style>
  <w:style w:type="paragraph" w:styleId="ListNumber2">
    <w:name w:val="List Number 2"/>
    <w:basedOn w:val="ListNumber"/>
    <w:uiPriority w:val="99"/>
    <w:unhideWhenUsed/>
    <w:rsid w:val="00EA1FA8"/>
  </w:style>
  <w:style w:type="paragraph" w:styleId="ListNumber3">
    <w:name w:val="List Number 3"/>
    <w:basedOn w:val="BodyText"/>
    <w:uiPriority w:val="99"/>
    <w:unhideWhenUsed/>
    <w:rsid w:val="00EA1FA8"/>
    <w:pPr>
      <w:tabs>
        <w:tab w:val="num" w:pos="720"/>
      </w:tabs>
      <w:ind w:left="720" w:hanging="720"/>
      <w:contextualSpacing/>
    </w:pPr>
  </w:style>
  <w:style w:type="paragraph" w:styleId="ListNumber4">
    <w:name w:val="List Number 4"/>
    <w:basedOn w:val="BodyText"/>
    <w:uiPriority w:val="99"/>
    <w:unhideWhenUsed/>
    <w:rsid w:val="00EA1FA8"/>
    <w:pPr>
      <w:tabs>
        <w:tab w:val="num" w:pos="720"/>
      </w:tabs>
      <w:ind w:left="720" w:hanging="720"/>
      <w:contextualSpacing/>
    </w:pPr>
  </w:style>
  <w:style w:type="paragraph" w:styleId="ListNumber5">
    <w:name w:val="List Number 5"/>
    <w:basedOn w:val="BodyText"/>
    <w:uiPriority w:val="99"/>
    <w:unhideWhenUsed/>
    <w:rsid w:val="00284431"/>
    <w:pPr>
      <w:tabs>
        <w:tab w:val="num" w:pos="720"/>
      </w:tabs>
      <w:ind w:left="720" w:hanging="720"/>
      <w:contextualSpacing/>
    </w:pPr>
  </w:style>
  <w:style w:type="paragraph" w:styleId="ListContinue5">
    <w:name w:val="List Continue 5"/>
    <w:basedOn w:val="BodyText"/>
    <w:uiPriority w:val="99"/>
    <w:unhideWhenUsed/>
    <w:rsid w:val="00284431"/>
    <w:pPr>
      <w:tabs>
        <w:tab w:val="num" w:pos="720"/>
      </w:tabs>
      <w:spacing w:after="120"/>
      <w:ind w:left="720" w:hanging="720"/>
      <w:contextualSpacing/>
    </w:pPr>
  </w:style>
  <w:style w:type="paragraph" w:styleId="ListContinue2">
    <w:name w:val="List Continue 2"/>
    <w:basedOn w:val="Normal"/>
    <w:uiPriority w:val="99"/>
    <w:unhideWhenUsed/>
    <w:rsid w:val="001B6D1F"/>
    <w:pPr>
      <w:spacing w:after="120"/>
      <w:ind w:left="566"/>
      <w:contextualSpacing/>
    </w:pPr>
  </w:style>
  <w:style w:type="paragraph" w:styleId="ListContinue3">
    <w:name w:val="List Continue 3"/>
    <w:basedOn w:val="Normal"/>
    <w:uiPriority w:val="99"/>
    <w:unhideWhenUsed/>
    <w:rsid w:val="001B6D1F"/>
    <w:pPr>
      <w:spacing w:after="120"/>
      <w:ind w:left="849"/>
      <w:contextualSpacing/>
    </w:pPr>
  </w:style>
  <w:style w:type="table" w:styleId="TableGrid">
    <w:name w:val="Table Grid"/>
    <w:basedOn w:val="TableNormal"/>
    <w:uiPriority w:val="39"/>
    <w:rsid w:val="008F58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6E4079"/>
    <w:rPr>
      <w:color w:val="808080"/>
    </w:rPr>
  </w:style>
  <w:style w:type="character" w:customStyle="1" w:styleId="UnresolvedMention1">
    <w:name w:val="Unresolved Mention1"/>
    <w:basedOn w:val="DefaultParagraphFont"/>
    <w:uiPriority w:val="99"/>
    <w:semiHidden/>
    <w:unhideWhenUsed/>
    <w:rsid w:val="00137A07"/>
    <w:rPr>
      <w:color w:val="605E5C"/>
      <w:shd w:val="clear" w:color="auto" w:fill="E1DFDD"/>
    </w:rPr>
  </w:style>
  <w:style w:type="character" w:styleId="CommentReference">
    <w:name w:val="annotation reference"/>
    <w:basedOn w:val="DefaultParagraphFont"/>
    <w:uiPriority w:val="99"/>
    <w:semiHidden/>
    <w:unhideWhenUsed/>
    <w:rsid w:val="00795BC1"/>
    <w:rPr>
      <w:sz w:val="16"/>
      <w:szCs w:val="16"/>
    </w:rPr>
  </w:style>
  <w:style w:type="paragraph" w:styleId="CommentText">
    <w:name w:val="annotation text"/>
    <w:basedOn w:val="Normal"/>
    <w:link w:val="CommentTextChar"/>
    <w:uiPriority w:val="99"/>
    <w:semiHidden/>
    <w:unhideWhenUsed/>
    <w:rsid w:val="00795BC1"/>
    <w:rPr>
      <w:sz w:val="20"/>
      <w:szCs w:val="20"/>
    </w:rPr>
  </w:style>
  <w:style w:type="character" w:customStyle="1" w:styleId="CommentTextChar">
    <w:name w:val="Comment Text Char"/>
    <w:basedOn w:val="DefaultParagraphFont"/>
    <w:link w:val="CommentText"/>
    <w:uiPriority w:val="99"/>
    <w:semiHidden/>
    <w:rsid w:val="00795BC1"/>
    <w:rPr>
      <w:rFonts w:cs="Nunito Sans"/>
      <w:lang w:bidi="en-GB"/>
    </w:rPr>
  </w:style>
  <w:style w:type="paragraph" w:styleId="CommentSubject">
    <w:name w:val="annotation subject"/>
    <w:basedOn w:val="CommentText"/>
    <w:next w:val="CommentText"/>
    <w:link w:val="CommentSubjectChar"/>
    <w:uiPriority w:val="99"/>
    <w:semiHidden/>
    <w:unhideWhenUsed/>
    <w:rsid w:val="00795BC1"/>
    <w:rPr>
      <w:b/>
      <w:bCs/>
    </w:rPr>
  </w:style>
  <w:style w:type="character" w:customStyle="1" w:styleId="CommentSubjectChar">
    <w:name w:val="Comment Subject Char"/>
    <w:basedOn w:val="CommentTextChar"/>
    <w:link w:val="CommentSubject"/>
    <w:uiPriority w:val="99"/>
    <w:semiHidden/>
    <w:rsid w:val="00795BC1"/>
    <w:rPr>
      <w:rFonts w:cs="Nunito Sans"/>
      <w:b/>
      <w:bCs/>
      <w:lang w:bidi="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085BBE"/>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085B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scouts.org.uk/volunteers/staying-safe-and-safeguar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D6733073E7D8429546389650332FA2" ma:contentTypeVersion="15" ma:contentTypeDescription="Create a new document." ma:contentTypeScope="" ma:versionID="a06aa489d55a7ecb415d1c0c92434bb3">
  <xsd:schema xmlns:xsd="http://www.w3.org/2001/XMLSchema" xmlns:xs="http://www.w3.org/2001/XMLSchema" xmlns:p="http://schemas.microsoft.com/office/2006/metadata/properties" xmlns:ns2="67dbba9b-6e9f-4fee-ad9a-ed14fb0eb684" xmlns:ns3="762854c8-ef10-49bc-b94f-6c2c7587e6bd" targetNamespace="http://schemas.microsoft.com/office/2006/metadata/properties" ma:root="true" ma:fieldsID="1b264ddac5fb6ef238299fa7b8393d35" ns2:_="" ns3:_="">
    <xsd:import namespace="67dbba9b-6e9f-4fee-ad9a-ed14fb0eb684"/>
    <xsd:import namespace="762854c8-ef10-49bc-b94f-6c2c7587e6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ExtraInfo"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bba9b-6e9f-4fee-ad9a-ed14fb0eb6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ExtraInfo" ma:index="15" nillable="true" ma:displayName="Extra Info" ma:format="Dropdown" ma:internalName="ExtraInfo">
      <xsd:simpleType>
        <xsd:restriction base="dms:Text">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b2a73e7-e84b-436a-9b11-5bc727e4918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2854c8-ef10-49bc-b94f-6c2c7587e6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53bec-378b-4fb0-aaaa-2f9b745e609c}" ma:internalName="TaxCatchAll" ma:showField="CatchAllData" ma:web="762854c8-ef10-49bc-b94f-6c2c7587e6b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xtraInfo xmlns="67dbba9b-6e9f-4fee-ad9a-ed14fb0eb684" xsi:nil="true"/>
    <lcf76f155ced4ddcb4097134ff3c332f xmlns="67dbba9b-6e9f-4fee-ad9a-ed14fb0eb684">
      <Terms xmlns="http://schemas.microsoft.com/office/infopath/2007/PartnerControls"/>
    </lcf76f155ced4ddcb4097134ff3c332f>
    <TaxCatchAll xmlns="762854c8-ef10-49bc-b94f-6c2c7587e6bd" xsi:nil="true"/>
  </documentManagement>
</p:properties>
</file>

<file path=customXml/item4.xml><?xml version="1.0" encoding="utf-8"?>
<go:gDocsCustomXmlDataStorage xmlns:go="http://customooxmlschemas.google.com/" xmlns:r="http://schemas.openxmlformats.org/officeDocument/2006/relationships">
  <go:docsCustomData xmlns:go="http://customooxmlschemas.google.com/" roundtripDataSignature="AMtx7mgP8puRg7v+Lc2oyohrLl67mNxVnQ==">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</go:docsCustomData>
</go:gDocsCustomXmlDataStorage>
</file>

<file path=customXml/itemProps1.xml><?xml version="1.0" encoding="utf-8"?>
<ds:datastoreItem xmlns:ds="http://schemas.openxmlformats.org/officeDocument/2006/customXml" ds:itemID="{52BD6CF9-FE05-44E3-A9B3-167F2F75DF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bba9b-6e9f-4fee-ad9a-ed14fb0eb684"/>
    <ds:schemaRef ds:uri="762854c8-ef10-49bc-b94f-6c2c7587e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D54B47-AB2E-429D-8816-273D13C41525}">
  <ds:schemaRefs>
    <ds:schemaRef ds:uri="http://schemas.microsoft.com/sharepoint/v3/contenttype/forms"/>
  </ds:schemaRefs>
</ds:datastoreItem>
</file>

<file path=customXml/itemProps3.xml><?xml version="1.0" encoding="utf-8"?>
<ds:datastoreItem xmlns:ds="http://schemas.openxmlformats.org/officeDocument/2006/customXml" ds:itemID="{8F80B539-572C-4F3F-83DB-D4C9D15C1051}">
  <ds:schemaRefs>
    <ds:schemaRef ds:uri="http://schemas.microsoft.com/office/2006/metadata/properties"/>
    <ds:schemaRef ds:uri="http://schemas.microsoft.com/office/infopath/2007/PartnerControls"/>
    <ds:schemaRef ds:uri="67dbba9b-6e9f-4fee-ad9a-ed14fb0eb684"/>
    <ds:schemaRef ds:uri="762854c8-ef10-49bc-b94f-6c2c7587e6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1216</Words>
  <Characters>6091</Characters>
  <Application>Microsoft Office Word</Application>
  <DocSecurity>0</DocSecurity>
  <Lines>219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Jackie Agg</cp:lastModifiedBy>
  <cp:revision>7</cp:revision>
  <dcterms:created xsi:type="dcterms:W3CDTF">2026-03-11T12:44:00Z</dcterms:created>
  <dcterms:modified xsi:type="dcterms:W3CDTF">2026-03-11T21:36:00Z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0x01010079D6733073E7D8429546389650332FA2</vt:lpwstr>
  </property>
  <property fmtid="{D5CDD505-2E9C-101B-9397-08002B2CF9AE}" pid="3" name="MediaServiceImageTags">
    <vt:lpwstr/>
  </property>
</Properties>
</file>